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2A4" w:rsidRDefault="00F132A4" w:rsidP="00F132A4">
      <w:pPr>
        <w:pStyle w:val="font8"/>
        <w:rPr>
          <w:sz w:val="44"/>
          <w:szCs w:val="44"/>
        </w:rPr>
      </w:pPr>
      <w:r>
        <w:rPr>
          <w:sz w:val="44"/>
          <w:szCs w:val="44"/>
        </w:rPr>
        <w:t>BIBLIOTECA DEL CONGRESO DE LOS ESTADOS UNIDOS</w:t>
      </w:r>
    </w:p>
    <w:p w:rsidR="00F132A4" w:rsidRDefault="00F132A4" w:rsidP="00F132A4">
      <w:pPr>
        <w:pStyle w:val="font8"/>
        <w:rPr>
          <w:b/>
          <w:color w:val="000000"/>
        </w:rPr>
      </w:pPr>
      <w:r>
        <w:br/>
      </w:r>
      <w:r w:rsidRPr="00F132A4">
        <w:rPr>
          <w:b/>
          <w:color w:val="000000"/>
        </w:rPr>
        <w:t>Biblioteca del Congreso</w:t>
      </w:r>
      <w:r>
        <w:rPr>
          <w:b/>
          <w:color w:val="000000"/>
        </w:rPr>
        <w:t xml:space="preserve">           </w:t>
      </w:r>
    </w:p>
    <w:p w:rsidR="00F132A4" w:rsidRPr="00F132A4" w:rsidRDefault="00F132A4" w:rsidP="00F132A4">
      <w:pPr>
        <w:pStyle w:val="font8"/>
        <w:rPr>
          <w:b/>
        </w:rPr>
      </w:pPr>
      <w:r>
        <w:rPr>
          <w:b/>
          <w:noProof/>
        </w:rPr>
        <w:drawing>
          <wp:inline distT="0" distB="0" distL="0" distR="0">
            <wp:extent cx="3492554" cy="2151529"/>
            <wp:effectExtent l="19050" t="0" r="0" b="0"/>
            <wp:docPr id="4" name="1 Imagen" descr="F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jpg"/>
                    <pic:cNvPicPr/>
                  </pic:nvPicPr>
                  <pic:blipFill>
                    <a:blip r:embed="rId4" cstate="print"/>
                    <a:stretch>
                      <a:fillRect/>
                    </a:stretch>
                  </pic:blipFill>
                  <pic:spPr>
                    <a:xfrm>
                      <a:off x="0" y="0"/>
                      <a:ext cx="3492554" cy="2151529"/>
                    </a:xfrm>
                    <a:prstGeom prst="rect">
                      <a:avLst/>
                    </a:prstGeom>
                  </pic:spPr>
                </pic:pic>
              </a:graphicData>
            </a:graphic>
          </wp:inline>
        </w:drawing>
      </w:r>
      <w:r>
        <w:rPr>
          <w:b/>
          <w:color w:val="000000"/>
        </w:rPr>
        <w:t xml:space="preserve">    </w:t>
      </w:r>
    </w:p>
    <w:p w:rsidR="00F132A4" w:rsidRDefault="00F132A4" w:rsidP="00F132A4">
      <w:pPr>
        <w:pStyle w:val="font8"/>
      </w:pPr>
      <w:r>
        <w:rPr>
          <w:rStyle w:val="wixguard"/>
          <w:color w:val="000000"/>
        </w:rPr>
        <w:t>​</w:t>
      </w:r>
      <w:r>
        <w:rPr>
          <w:color w:val="000000"/>
        </w:rPr>
        <w:t>País</w:t>
      </w:r>
      <w:r>
        <w:t xml:space="preserve">: </w:t>
      </w:r>
      <w:r>
        <w:rPr>
          <w:color w:val="000000"/>
          <w:u w:val="single"/>
        </w:rPr>
        <w:t>Estados Unidos</w:t>
      </w:r>
    </w:p>
    <w:p w:rsidR="00F132A4" w:rsidRDefault="00F132A4" w:rsidP="00F132A4">
      <w:pPr>
        <w:pStyle w:val="font8"/>
      </w:pPr>
      <w:r>
        <w:rPr>
          <w:color w:val="000000"/>
        </w:rPr>
        <w:t>Fundación:</w:t>
      </w:r>
      <w:r>
        <w:t xml:space="preserve"> </w:t>
      </w:r>
      <w:r>
        <w:rPr>
          <w:color w:val="000000"/>
          <w:u w:val="single"/>
        </w:rPr>
        <w:t>1800</w:t>
      </w:r>
    </w:p>
    <w:p w:rsidR="00F132A4" w:rsidRDefault="00F132A4" w:rsidP="00F132A4">
      <w:pPr>
        <w:pStyle w:val="font8"/>
      </w:pPr>
      <w:r>
        <w:rPr>
          <w:color w:val="000000"/>
        </w:rPr>
        <w:t>Ubicación:</w:t>
      </w:r>
      <w:r>
        <w:t xml:space="preserve"> </w:t>
      </w:r>
      <w:r>
        <w:rPr>
          <w:color w:val="000000"/>
          <w:u w:val="single"/>
        </w:rPr>
        <w:t>Washington D. C.</w:t>
      </w:r>
    </w:p>
    <w:p w:rsidR="00F132A4" w:rsidRDefault="00F132A4" w:rsidP="00F132A4">
      <w:pPr>
        <w:pStyle w:val="font8"/>
      </w:pPr>
      <w:r>
        <w:rPr>
          <w:color w:val="000000"/>
        </w:rPr>
        <w:t>Acervo</w:t>
      </w:r>
      <w:r>
        <w:t xml:space="preserve"> </w:t>
      </w:r>
    </w:p>
    <w:p w:rsidR="00F132A4" w:rsidRDefault="00F132A4" w:rsidP="00F132A4">
      <w:pPr>
        <w:pStyle w:val="font8"/>
      </w:pPr>
      <w:r>
        <w:rPr>
          <w:color w:val="000000"/>
        </w:rPr>
        <w:t>Tamaño:</w:t>
      </w:r>
    </w:p>
    <w:p w:rsidR="00F132A4" w:rsidRDefault="00F132A4" w:rsidP="00F132A4">
      <w:pPr>
        <w:pStyle w:val="font8"/>
      </w:pPr>
      <w:r>
        <w:rPr>
          <w:color w:val="000000"/>
        </w:rPr>
        <w:t>36,8 millones de libros catalogados en el sistema de clasificación de la Biblioteca del Congreso: 5.600 incunables (libros impresos antes de 1500), monografías y publicaciones seriadas, música, periódicos encuadernados, folletos, informes técnicos, y otros materiales impresos, y 109.029.796 artículos en las colecciones de obras especiales sin clasificación</w:t>
      </w:r>
      <w:r>
        <w:rPr>
          <w:color w:val="000000"/>
        </w:rPr>
        <w:br/>
        <w:t>Total: 147.093.357 archivos</w:t>
      </w:r>
    </w:p>
    <w:p w:rsidR="00F132A4" w:rsidRDefault="00F132A4" w:rsidP="00F132A4">
      <w:pPr>
        <w:pStyle w:val="font8"/>
      </w:pPr>
      <w:r>
        <w:rPr>
          <w:color w:val="000000"/>
        </w:rPr>
        <w:t>Acceso y uso</w:t>
      </w:r>
    </w:p>
    <w:p w:rsidR="00F132A4" w:rsidRDefault="00F132A4" w:rsidP="00F132A4">
      <w:pPr>
        <w:pStyle w:val="font8"/>
      </w:pPr>
      <w:r>
        <w:rPr>
          <w:color w:val="000000"/>
        </w:rPr>
        <w:t>Información adicional</w:t>
      </w:r>
    </w:p>
    <w:p w:rsidR="00F132A4" w:rsidRDefault="00F132A4" w:rsidP="00F132A4">
      <w:pPr>
        <w:pStyle w:val="font8"/>
      </w:pPr>
      <w:r>
        <w:rPr>
          <w:color w:val="000000"/>
        </w:rPr>
        <w:t>Presupuesto</w:t>
      </w:r>
      <w:proofErr w:type="gramStart"/>
      <w:r>
        <w:rPr>
          <w:color w:val="000000"/>
        </w:rPr>
        <w:t xml:space="preserve">: </w:t>
      </w:r>
      <w:r>
        <w:t xml:space="preserve"> </w:t>
      </w:r>
      <w:r>
        <w:rPr>
          <w:color w:val="000000"/>
        </w:rPr>
        <w:t>$</w:t>
      </w:r>
      <w:proofErr w:type="gramEnd"/>
      <w:r>
        <w:rPr>
          <w:color w:val="000000"/>
        </w:rPr>
        <w:t>613.496.414</w:t>
      </w:r>
    </w:p>
    <w:p w:rsidR="00F132A4" w:rsidRDefault="00F132A4" w:rsidP="00F132A4">
      <w:pPr>
        <w:pStyle w:val="font8"/>
      </w:pPr>
      <w:r>
        <w:rPr>
          <w:color w:val="000000"/>
        </w:rPr>
        <w:t>Director</w:t>
      </w:r>
      <w:r>
        <w:t xml:space="preserve"> </w:t>
      </w:r>
      <w:r>
        <w:rPr>
          <w:color w:val="000000"/>
          <w:u w:val="single"/>
        </w:rPr>
        <w:t xml:space="preserve">James H. </w:t>
      </w:r>
      <w:proofErr w:type="spellStart"/>
      <w:r>
        <w:rPr>
          <w:color w:val="000000"/>
          <w:u w:val="single"/>
        </w:rPr>
        <w:t>Billington</w:t>
      </w:r>
      <w:proofErr w:type="spellEnd"/>
      <w:r>
        <w:rPr>
          <w:color w:val="000000"/>
        </w:rPr>
        <w:t> (Bibliotecario del Congreso)</w:t>
      </w:r>
    </w:p>
    <w:p w:rsidR="00F132A4" w:rsidRPr="0084551B" w:rsidRDefault="00F132A4" w:rsidP="00F132A4">
      <w:pPr>
        <w:pStyle w:val="font8"/>
        <w:rPr>
          <w:b/>
        </w:rPr>
      </w:pPr>
      <w:r w:rsidRPr="0084551B">
        <w:rPr>
          <w:b/>
          <w:color w:val="000000"/>
        </w:rPr>
        <w:t>DESCRIPCIÓN: </w:t>
      </w:r>
    </w:p>
    <w:p w:rsidR="00F132A4" w:rsidRDefault="00F132A4" w:rsidP="00F132A4">
      <w:pPr>
        <w:pStyle w:val="font8"/>
      </w:pPr>
      <w:r>
        <w:rPr>
          <w:color w:val="000000"/>
        </w:rPr>
        <w:t>La Biblioteca del Congreso de Estados Unidos (</w:t>
      </w:r>
      <w:proofErr w:type="spellStart"/>
      <w:r>
        <w:rPr>
          <w:color w:val="000000"/>
        </w:rPr>
        <w:t>United</w:t>
      </w:r>
      <w:proofErr w:type="spellEnd"/>
      <w:r>
        <w:rPr>
          <w:color w:val="000000"/>
        </w:rPr>
        <w:t xml:space="preserve"> </w:t>
      </w:r>
      <w:proofErr w:type="spellStart"/>
      <w:r>
        <w:rPr>
          <w:color w:val="000000"/>
        </w:rPr>
        <w:t>States</w:t>
      </w:r>
      <w:proofErr w:type="spellEnd"/>
      <w:r>
        <w:rPr>
          <w:color w:val="000000"/>
        </w:rPr>
        <w:t xml:space="preserve"> Library of </w:t>
      </w:r>
      <w:proofErr w:type="spellStart"/>
      <w:r>
        <w:rPr>
          <w:color w:val="000000"/>
        </w:rPr>
        <w:t>Congress</w:t>
      </w:r>
      <w:proofErr w:type="spellEnd"/>
      <w:r>
        <w:rPr>
          <w:color w:val="000000"/>
        </w:rPr>
        <w:t> en </w:t>
      </w:r>
      <w:r>
        <w:rPr>
          <w:color w:val="000000"/>
          <w:u w:val="single"/>
        </w:rPr>
        <w:t>inglés</w:t>
      </w:r>
      <w:r>
        <w:rPr>
          <w:color w:val="000000"/>
        </w:rPr>
        <w:t>), situada en </w:t>
      </w:r>
      <w:r>
        <w:rPr>
          <w:color w:val="000000"/>
          <w:u w:val="single"/>
        </w:rPr>
        <w:t>Washington D. C.</w:t>
      </w:r>
      <w:r>
        <w:rPr>
          <w:color w:val="000000"/>
        </w:rPr>
        <w:t xml:space="preserve"> y distribuida en tres edificios </w:t>
      </w:r>
      <w:r>
        <w:rPr>
          <w:color w:val="000000"/>
        </w:rPr>
        <w:lastRenderedPageBreak/>
        <w:t>(el Edificio </w:t>
      </w:r>
      <w:r>
        <w:rPr>
          <w:color w:val="000000"/>
          <w:u w:val="single"/>
        </w:rPr>
        <w:t>Thomas Jefferson</w:t>
      </w:r>
      <w:r>
        <w:rPr>
          <w:color w:val="000000"/>
        </w:rPr>
        <w:t>, el Edificio </w:t>
      </w:r>
      <w:r>
        <w:rPr>
          <w:color w:val="000000"/>
          <w:u w:val="single"/>
        </w:rPr>
        <w:t>John Adams</w:t>
      </w:r>
      <w:r>
        <w:rPr>
          <w:color w:val="000000"/>
        </w:rPr>
        <w:t>, y el Edificio </w:t>
      </w:r>
      <w:r>
        <w:rPr>
          <w:color w:val="000000"/>
          <w:u w:val="single"/>
        </w:rPr>
        <w:t>James Madison</w:t>
      </w:r>
      <w:r>
        <w:rPr>
          <w:color w:val="000000"/>
        </w:rPr>
        <w:t>), es una de las mayores </w:t>
      </w:r>
      <w:r>
        <w:rPr>
          <w:color w:val="000000"/>
          <w:u w:val="single"/>
        </w:rPr>
        <w:t>bibliotecas</w:t>
      </w:r>
      <w:r>
        <w:rPr>
          <w:color w:val="000000"/>
        </w:rPr>
        <w:t> del mundo, con más de 158 millones de documentos. La colección de la Biblioteca del Congreso incluye más de 36,8 millones de libros en 470 idiomas, más de 68 millones de manuscritos y la colección más grande de libros raros y valiosos, incluyendo una de las únicas cuatro copias en perfecto estado de la </w:t>
      </w:r>
      <w:r>
        <w:rPr>
          <w:color w:val="000000"/>
          <w:u w:val="single"/>
        </w:rPr>
        <w:t>Biblia de Gutenberg</w:t>
      </w:r>
      <w:r>
        <w:rPr>
          <w:color w:val="000000"/>
        </w:rPr>
        <w:t>, y el borrador de la </w:t>
      </w:r>
      <w:r>
        <w:rPr>
          <w:color w:val="000000"/>
          <w:u w:val="single"/>
        </w:rPr>
        <w:t>Declaración de Independencia</w:t>
      </w:r>
      <w:r>
        <w:rPr>
          <w:color w:val="000000"/>
        </w:rPr>
        <w:t>. Además, guarda más de un millón de publicaciones del gobierno de los Estados Unidos, un millón de números de </w:t>
      </w:r>
      <w:r>
        <w:rPr>
          <w:color w:val="000000"/>
          <w:u w:val="single"/>
        </w:rPr>
        <w:t>periódicos</w:t>
      </w:r>
      <w:r>
        <w:rPr>
          <w:color w:val="000000"/>
        </w:rPr>
        <w:t> de diferentes partes del mundo, de los últimos tres siglos, 500.000 rollos de microfilm, 6.000 títulos de </w:t>
      </w:r>
      <w:r>
        <w:rPr>
          <w:color w:val="000000"/>
          <w:u w:val="single"/>
        </w:rPr>
        <w:t>cómics</w:t>
      </w:r>
      <w:r>
        <w:rPr>
          <w:color w:val="000000"/>
        </w:rPr>
        <w:t>, la colección más grande de documentos legales, </w:t>
      </w:r>
      <w:r>
        <w:rPr>
          <w:color w:val="000000"/>
          <w:u w:val="single"/>
        </w:rPr>
        <w:t>películas</w:t>
      </w:r>
      <w:r>
        <w:rPr>
          <w:color w:val="000000"/>
        </w:rPr>
        <w:t>, cerca de 5 millones de </w:t>
      </w:r>
      <w:r>
        <w:rPr>
          <w:color w:val="000000"/>
          <w:u w:val="single"/>
        </w:rPr>
        <w:t>mapas</w:t>
      </w:r>
      <w:r>
        <w:rPr>
          <w:color w:val="000000"/>
        </w:rPr>
        <w:t>, </w:t>
      </w:r>
      <w:r>
        <w:rPr>
          <w:color w:val="000000"/>
          <w:u w:val="single"/>
        </w:rPr>
        <w:t>partituras</w:t>
      </w:r>
      <w:r>
        <w:rPr>
          <w:color w:val="000000"/>
        </w:rPr>
        <w:t>, 2,7 millones de grabaciones sonoras, </w:t>
      </w:r>
      <w:r>
        <w:rPr>
          <w:color w:val="000000"/>
          <w:u w:val="single"/>
        </w:rPr>
        <w:t>canciones</w:t>
      </w:r>
      <w:r>
        <w:rPr>
          <w:color w:val="000000"/>
        </w:rPr>
        <w:t> y más de 13,7 millones de grabados y copias fotográficas. El documento más antiguo es una tablilla de piedra del año 2040 a. C. También alberga obras de arte, dibujos arquitectónicos, y valiosos instrumentos como el </w:t>
      </w:r>
      <w:r>
        <w:rPr>
          <w:color w:val="000000"/>
          <w:u w:val="single"/>
        </w:rPr>
        <w:t xml:space="preserve">Stradivarius </w:t>
      </w:r>
      <w:proofErr w:type="spellStart"/>
      <w:r>
        <w:rPr>
          <w:color w:val="000000"/>
          <w:u w:val="single"/>
        </w:rPr>
        <w:t>Betts</w:t>
      </w:r>
      <w:proofErr w:type="spellEnd"/>
      <w:r>
        <w:rPr>
          <w:color w:val="000000"/>
        </w:rPr>
        <w:t> y el </w:t>
      </w:r>
      <w:r>
        <w:rPr>
          <w:color w:val="000000"/>
          <w:u w:val="single"/>
        </w:rPr>
        <w:t xml:space="preserve">Stradivarius </w:t>
      </w:r>
      <w:proofErr w:type="spellStart"/>
      <w:r>
        <w:rPr>
          <w:color w:val="000000"/>
          <w:u w:val="single"/>
        </w:rPr>
        <w:t>Cassavetti</w:t>
      </w:r>
      <w:proofErr w:type="spellEnd"/>
      <w:r>
        <w:rPr>
          <w:color w:val="000000"/>
        </w:rPr>
        <w:t>.</w:t>
      </w:r>
    </w:p>
    <w:p w:rsidR="00F132A4" w:rsidRDefault="00F132A4" w:rsidP="00F132A4">
      <w:pPr>
        <w:pStyle w:val="font8"/>
      </w:pPr>
      <w:r>
        <w:rPr>
          <w:color w:val="000000"/>
        </w:rPr>
        <w:t>La Biblioteca del Congreso fue construida por el Congreso en </w:t>
      </w:r>
      <w:r>
        <w:rPr>
          <w:color w:val="000000"/>
          <w:u w:val="single"/>
        </w:rPr>
        <w:t>1800</w:t>
      </w:r>
      <w:r>
        <w:rPr>
          <w:color w:val="000000"/>
        </w:rPr>
        <w:t>, y permaneció en el </w:t>
      </w:r>
      <w:r>
        <w:rPr>
          <w:color w:val="000000"/>
          <w:u w:val="single"/>
        </w:rPr>
        <w:t>Capitolio de los Estados Unidos</w:t>
      </w:r>
      <w:r>
        <w:rPr>
          <w:color w:val="000000"/>
        </w:rPr>
        <w:t> durante la mayor parte del </w:t>
      </w:r>
      <w:r>
        <w:rPr>
          <w:color w:val="000000"/>
          <w:u w:val="single"/>
        </w:rPr>
        <w:t>siglo XIX</w:t>
      </w:r>
      <w:r>
        <w:rPr>
          <w:color w:val="000000"/>
        </w:rPr>
        <w:t>. Después de que la mayoría de la colección original había sido destruida durante la </w:t>
      </w:r>
      <w:r>
        <w:rPr>
          <w:color w:val="000000"/>
          <w:u w:val="single"/>
        </w:rPr>
        <w:t>guerra anglo-estadounidense de 1812</w:t>
      </w:r>
      <w:r>
        <w:rPr>
          <w:color w:val="000000"/>
        </w:rPr>
        <w:t>, </w:t>
      </w:r>
      <w:r>
        <w:rPr>
          <w:color w:val="000000"/>
          <w:u w:val="single"/>
        </w:rPr>
        <w:t>Thomas Jefferson</w:t>
      </w:r>
      <w:r>
        <w:rPr>
          <w:color w:val="000000"/>
        </w:rPr>
        <w:t> vendió 6.487 libros, su entera colección personal, a la biblioteca en </w:t>
      </w:r>
      <w:r>
        <w:rPr>
          <w:color w:val="000000"/>
          <w:u w:val="single"/>
        </w:rPr>
        <w:t>1815</w:t>
      </w:r>
      <w:r>
        <w:rPr>
          <w:color w:val="000000"/>
        </w:rPr>
        <w:t>. Después de un período de disminución durante el siglo XIX, la Biblioteca del Congreso comenzó a crecer rápidamente tanto en tamaño e importancia después de la </w:t>
      </w:r>
      <w:r>
        <w:rPr>
          <w:color w:val="000000"/>
          <w:u w:val="single"/>
        </w:rPr>
        <w:t>Guerra Civil Estadounidense</w:t>
      </w:r>
      <w:r>
        <w:rPr>
          <w:color w:val="000000"/>
        </w:rPr>
        <w:t>, culminando en la construcción de un edificio separado y la transferencia de todas las explotaciones para depósitos de derechos de autor a la Biblioteca. Durante la expansión rápida del </w:t>
      </w:r>
      <w:r>
        <w:rPr>
          <w:color w:val="000000"/>
          <w:u w:val="single"/>
        </w:rPr>
        <w:t>siglo XX</w:t>
      </w:r>
      <w:r>
        <w:rPr>
          <w:color w:val="000000"/>
        </w:rPr>
        <w:t>, la Biblioteca del Congreso asumió una función pública por excelencia, convirtiéndose en una "biblioteca de último recurso" y ampliando su misión para el beneficio de los estudiosos y del pueblo estadounidense.</w:t>
      </w:r>
    </w:p>
    <w:p w:rsidR="00F132A4" w:rsidRDefault="00F132A4" w:rsidP="00F132A4">
      <w:pPr>
        <w:pStyle w:val="font8"/>
      </w:pPr>
      <w:r>
        <w:rPr>
          <w:color w:val="000000"/>
        </w:rPr>
        <w:t>La Biblioteca del Congreso es, en la práctica, la </w:t>
      </w:r>
      <w:r>
        <w:rPr>
          <w:color w:val="000000"/>
          <w:u w:val="single"/>
        </w:rPr>
        <w:t>biblioteca nacional</w:t>
      </w:r>
      <w:r>
        <w:rPr>
          <w:color w:val="000000"/>
        </w:rPr>
        <w:t> de los </w:t>
      </w:r>
      <w:r>
        <w:rPr>
          <w:color w:val="000000"/>
          <w:u w:val="single"/>
        </w:rPr>
        <w:t>Estados Unidos</w:t>
      </w:r>
      <w:r>
        <w:rPr>
          <w:color w:val="000000"/>
        </w:rPr>
        <w:t xml:space="preserve">, promoviendo lectura y acogida de la literatura estadounidense a través de diversos proyectos como el </w:t>
      </w:r>
      <w:r>
        <w:rPr>
          <w:color w:val="000000"/>
          <w:u w:val="single"/>
        </w:rPr>
        <w:t xml:space="preserve">American </w:t>
      </w:r>
      <w:proofErr w:type="spellStart"/>
      <w:r>
        <w:rPr>
          <w:color w:val="000000"/>
          <w:u w:val="single"/>
        </w:rPr>
        <w:t>Folklife</w:t>
      </w:r>
      <w:proofErr w:type="spellEnd"/>
      <w:r>
        <w:rPr>
          <w:color w:val="000000"/>
          <w:u w:val="single"/>
        </w:rPr>
        <w:t xml:space="preserve"> Center</w:t>
      </w:r>
      <w:r>
        <w:rPr>
          <w:color w:val="000000"/>
        </w:rPr>
        <w:t>, </w:t>
      </w:r>
      <w:r>
        <w:rPr>
          <w:color w:val="000000"/>
          <w:u w:val="single"/>
        </w:rPr>
        <w:t xml:space="preserve">American </w:t>
      </w:r>
      <w:proofErr w:type="spellStart"/>
      <w:r>
        <w:rPr>
          <w:color w:val="000000"/>
          <w:u w:val="single"/>
        </w:rPr>
        <w:t>Memory</w:t>
      </w:r>
      <w:proofErr w:type="spellEnd"/>
      <w:r>
        <w:rPr>
          <w:color w:val="000000"/>
        </w:rPr>
        <w:t>, el </w:t>
      </w:r>
      <w:r>
        <w:rPr>
          <w:color w:val="000000"/>
          <w:u w:val="single"/>
        </w:rPr>
        <w:t xml:space="preserve">Center </w:t>
      </w:r>
      <w:proofErr w:type="spellStart"/>
      <w:r>
        <w:rPr>
          <w:color w:val="000000"/>
          <w:u w:val="single"/>
        </w:rPr>
        <w:t>for</w:t>
      </w:r>
      <w:proofErr w:type="spellEnd"/>
      <w:r>
        <w:rPr>
          <w:color w:val="000000"/>
          <w:u w:val="single"/>
        </w:rPr>
        <w:t xml:space="preserve"> </w:t>
      </w:r>
      <w:proofErr w:type="spellStart"/>
      <w:r>
        <w:rPr>
          <w:color w:val="000000"/>
          <w:u w:val="single"/>
        </w:rPr>
        <w:t>the</w:t>
      </w:r>
      <w:proofErr w:type="spellEnd"/>
      <w:r>
        <w:rPr>
          <w:color w:val="000000"/>
          <w:u w:val="single"/>
        </w:rPr>
        <w:t xml:space="preserve"> </w:t>
      </w:r>
      <w:proofErr w:type="spellStart"/>
      <w:r>
        <w:rPr>
          <w:color w:val="000000"/>
          <w:u w:val="single"/>
        </w:rPr>
        <w:t>Book</w:t>
      </w:r>
      <w:proofErr w:type="spellEnd"/>
      <w:r>
        <w:rPr>
          <w:color w:val="000000"/>
        </w:rPr>
        <w:t>, y el </w:t>
      </w:r>
      <w:proofErr w:type="spellStart"/>
      <w:r>
        <w:rPr>
          <w:color w:val="000000"/>
          <w:u w:val="single"/>
        </w:rPr>
        <w:t>United</w:t>
      </w:r>
      <w:proofErr w:type="spellEnd"/>
      <w:r>
        <w:rPr>
          <w:color w:val="000000"/>
          <w:u w:val="single"/>
        </w:rPr>
        <w:t xml:space="preserve"> </w:t>
      </w:r>
      <w:proofErr w:type="spellStart"/>
      <w:r>
        <w:rPr>
          <w:color w:val="000000"/>
          <w:u w:val="single"/>
        </w:rPr>
        <w:t>States</w:t>
      </w:r>
      <w:proofErr w:type="spellEnd"/>
      <w:r>
        <w:rPr>
          <w:color w:val="000000"/>
          <w:u w:val="single"/>
        </w:rPr>
        <w:t xml:space="preserve"> </w:t>
      </w:r>
      <w:proofErr w:type="spellStart"/>
      <w:r>
        <w:rPr>
          <w:color w:val="000000"/>
          <w:u w:val="single"/>
        </w:rPr>
        <w:t>Poet</w:t>
      </w:r>
      <w:proofErr w:type="spellEnd"/>
      <w:r>
        <w:rPr>
          <w:color w:val="000000"/>
          <w:u w:val="single"/>
        </w:rPr>
        <w:t xml:space="preserve"> </w:t>
      </w:r>
      <w:proofErr w:type="spellStart"/>
      <w:r>
        <w:rPr>
          <w:color w:val="000000"/>
          <w:u w:val="single"/>
        </w:rPr>
        <w:t>Laureate</w:t>
      </w:r>
      <w:proofErr w:type="spellEnd"/>
      <w:r>
        <w:rPr>
          <w:color w:val="000000"/>
        </w:rPr>
        <w:t>. Es también el sitio oficial de investigación para el </w:t>
      </w:r>
      <w:r>
        <w:rPr>
          <w:color w:val="000000"/>
          <w:u w:val="single"/>
        </w:rPr>
        <w:t>Congreso de los Estados Unidos</w:t>
      </w:r>
      <w:r>
        <w:rPr>
          <w:color w:val="000000"/>
        </w:rPr>
        <w:t>, con la misión primaria de realizar investigaciones hechas por los miembros del Congreso a través del </w:t>
      </w:r>
      <w:proofErr w:type="spellStart"/>
      <w:r>
        <w:rPr>
          <w:color w:val="000000"/>
          <w:u w:val="single"/>
        </w:rPr>
        <w:t>Congressional</w:t>
      </w:r>
      <w:proofErr w:type="spellEnd"/>
      <w:r>
        <w:rPr>
          <w:color w:val="000000"/>
          <w:u w:val="single"/>
        </w:rPr>
        <w:t xml:space="preserve"> </w:t>
      </w:r>
      <w:proofErr w:type="spellStart"/>
      <w:r>
        <w:rPr>
          <w:color w:val="000000"/>
          <w:u w:val="single"/>
        </w:rPr>
        <w:t>Research</w:t>
      </w:r>
      <w:proofErr w:type="spellEnd"/>
      <w:r>
        <w:rPr>
          <w:color w:val="000000"/>
          <w:u w:val="single"/>
        </w:rPr>
        <w:t xml:space="preserve"> </w:t>
      </w:r>
      <w:proofErr w:type="spellStart"/>
      <w:r>
        <w:rPr>
          <w:color w:val="000000"/>
          <w:u w:val="single"/>
        </w:rPr>
        <w:t>Service</w:t>
      </w:r>
      <w:proofErr w:type="spellEnd"/>
      <w:r>
        <w:rPr>
          <w:color w:val="000000"/>
        </w:rPr>
        <w:t>. El jefe de la Biblioteca es el </w:t>
      </w:r>
      <w:r>
        <w:rPr>
          <w:color w:val="000000"/>
          <w:u w:val="single"/>
        </w:rPr>
        <w:t>Bibliotecario del Congreso</w:t>
      </w:r>
      <w:r>
        <w:rPr>
          <w:color w:val="000000"/>
        </w:rPr>
        <w:t> (</w:t>
      </w:r>
      <w:proofErr w:type="spellStart"/>
      <w:r>
        <w:rPr>
          <w:color w:val="000000"/>
        </w:rPr>
        <w:t>Librarian</w:t>
      </w:r>
      <w:proofErr w:type="spellEnd"/>
      <w:r>
        <w:rPr>
          <w:color w:val="000000"/>
        </w:rPr>
        <w:t xml:space="preserve"> of </w:t>
      </w:r>
      <w:proofErr w:type="spellStart"/>
      <w:r>
        <w:rPr>
          <w:color w:val="000000"/>
        </w:rPr>
        <w:t>Congress</w:t>
      </w:r>
      <w:proofErr w:type="spellEnd"/>
      <w:r>
        <w:rPr>
          <w:color w:val="000000"/>
        </w:rPr>
        <w:t> en inglés), actualmente </w:t>
      </w:r>
      <w:r>
        <w:rPr>
          <w:color w:val="000000"/>
          <w:u w:val="single"/>
        </w:rPr>
        <w:t xml:space="preserve">James H. </w:t>
      </w:r>
      <w:proofErr w:type="spellStart"/>
      <w:r>
        <w:rPr>
          <w:color w:val="000000"/>
          <w:u w:val="single"/>
        </w:rPr>
        <w:t>Billington</w:t>
      </w:r>
      <w:proofErr w:type="spellEnd"/>
      <w:r>
        <w:rPr>
          <w:color w:val="000000"/>
        </w:rPr>
        <w:t>. La Biblioteca está organizada en veintinueve salas de lectura, una de las cuales es la Sala Hispánica de Lectura, creada en </w:t>
      </w:r>
      <w:r>
        <w:rPr>
          <w:color w:val="000000"/>
          <w:u w:val="single"/>
        </w:rPr>
        <w:t>1939</w:t>
      </w:r>
      <w:r>
        <w:rPr>
          <w:color w:val="000000"/>
        </w:rPr>
        <w:t> y llamada así en honor a la influyente </w:t>
      </w:r>
      <w:r>
        <w:rPr>
          <w:color w:val="000000"/>
          <w:u w:val="single"/>
        </w:rPr>
        <w:t>Sociedad Hispánica de América</w:t>
      </w:r>
      <w:r>
        <w:rPr>
          <w:color w:val="000000"/>
        </w:rPr>
        <w:t>.</w:t>
      </w:r>
    </w:p>
    <w:p w:rsidR="00F132A4" w:rsidRDefault="00F132A4" w:rsidP="00F132A4">
      <w:pPr>
        <w:pStyle w:val="font8"/>
      </w:pPr>
      <w:r>
        <w:rPr>
          <w:color w:val="000000"/>
        </w:rPr>
        <w:t> </w:t>
      </w:r>
    </w:p>
    <w:p w:rsidR="00F132A4" w:rsidRPr="0084551B" w:rsidRDefault="00F132A4" w:rsidP="00F132A4">
      <w:pPr>
        <w:pStyle w:val="font8"/>
        <w:rPr>
          <w:b/>
          <w:color w:val="000000"/>
        </w:rPr>
      </w:pPr>
      <w:r w:rsidRPr="0084551B">
        <w:rPr>
          <w:b/>
          <w:color w:val="000000"/>
        </w:rPr>
        <w:t>HISTORIA:</w:t>
      </w:r>
    </w:p>
    <w:p w:rsidR="00F132A4" w:rsidRDefault="00F132A4" w:rsidP="00F132A4">
      <w:pPr>
        <w:pStyle w:val="font8"/>
      </w:pPr>
      <w:r>
        <w:rPr>
          <w:color w:val="000000"/>
        </w:rPr>
        <w:t>Orígenes y la contribución de Jefferson (1800-1851)</w:t>
      </w:r>
    </w:p>
    <w:p w:rsidR="00F132A4" w:rsidRDefault="00F132A4" w:rsidP="00F132A4">
      <w:pPr>
        <w:pStyle w:val="font8"/>
      </w:pPr>
      <w:r>
        <w:rPr>
          <w:color w:val="000000"/>
        </w:rPr>
        <w:t>La Biblioteca del Congreso fue fundada el </w:t>
      </w:r>
      <w:r>
        <w:rPr>
          <w:color w:val="000000"/>
          <w:u w:val="single"/>
        </w:rPr>
        <w:t>24 de abril</w:t>
      </w:r>
      <w:r>
        <w:rPr>
          <w:color w:val="000000"/>
        </w:rPr>
        <w:t> de </w:t>
      </w:r>
      <w:r>
        <w:rPr>
          <w:color w:val="000000"/>
          <w:u w:val="single"/>
        </w:rPr>
        <w:t>1800</w:t>
      </w:r>
      <w:r>
        <w:rPr>
          <w:color w:val="000000"/>
        </w:rPr>
        <w:t>, cuando el </w:t>
      </w:r>
      <w:r>
        <w:rPr>
          <w:color w:val="000000"/>
          <w:u w:val="single"/>
        </w:rPr>
        <w:t>Presidente</w:t>
      </w:r>
      <w:r>
        <w:rPr>
          <w:color w:val="000000"/>
        </w:rPr>
        <w:t> </w:t>
      </w:r>
      <w:r>
        <w:rPr>
          <w:color w:val="000000"/>
          <w:u w:val="single"/>
        </w:rPr>
        <w:t>John Adams</w:t>
      </w:r>
      <w:r>
        <w:rPr>
          <w:color w:val="000000"/>
        </w:rPr>
        <w:t> firmó un </w:t>
      </w:r>
      <w:r>
        <w:rPr>
          <w:color w:val="000000"/>
          <w:u w:val="single"/>
        </w:rPr>
        <w:t>Acto del Congreso</w:t>
      </w:r>
      <w:r>
        <w:rPr>
          <w:color w:val="000000"/>
        </w:rPr>
        <w:t> que aprovisionó para el traslado de la capital desde </w:t>
      </w:r>
      <w:r>
        <w:rPr>
          <w:color w:val="000000"/>
          <w:u w:val="single"/>
        </w:rPr>
        <w:t>Filadelfia</w:t>
      </w:r>
      <w:r>
        <w:rPr>
          <w:color w:val="000000"/>
        </w:rPr>
        <w:t> a la nueva ciudad de Washington. En esas leyes se estableció un fondo de $5.000 para la compra de libros necesarios para las funciones del Congreso. La colección, comprada en </w:t>
      </w:r>
      <w:r>
        <w:rPr>
          <w:color w:val="000000"/>
          <w:u w:val="single"/>
        </w:rPr>
        <w:t>Londres</w:t>
      </w:r>
      <w:r>
        <w:rPr>
          <w:color w:val="000000"/>
        </w:rPr>
        <w:t xml:space="preserve">, consistió en 740 libros y 30 mapas, y se </w:t>
      </w:r>
      <w:r>
        <w:rPr>
          <w:color w:val="000000"/>
        </w:rPr>
        <w:lastRenderedPageBreak/>
        <w:t>depositó en el nuevo edificio del </w:t>
      </w:r>
      <w:r>
        <w:rPr>
          <w:color w:val="000000"/>
          <w:u w:val="single"/>
        </w:rPr>
        <w:t>Capitolio</w:t>
      </w:r>
      <w:r>
        <w:rPr>
          <w:color w:val="000000"/>
        </w:rPr>
        <w:t>. La colección cubrió una variedad de temas, pero la mayor parte de los materiales eran de naturaleza legal, lo que refleja el papel del Congreso como un fabricante de leyes.</w:t>
      </w:r>
    </w:p>
    <w:p w:rsidR="00F132A4" w:rsidRDefault="00F132A4" w:rsidP="00F132A4">
      <w:pPr>
        <w:pStyle w:val="font8"/>
      </w:pPr>
      <w:r>
        <w:rPr>
          <w:color w:val="000000"/>
          <w:u w:val="single"/>
        </w:rPr>
        <w:t>Thomas Jefferson</w:t>
      </w:r>
      <w:r>
        <w:rPr>
          <w:color w:val="000000"/>
        </w:rPr>
        <w:t> jugó un rol importante en la formación primitiva de la biblioteca, cuando el </w:t>
      </w:r>
      <w:r>
        <w:rPr>
          <w:color w:val="000000"/>
          <w:u w:val="single"/>
        </w:rPr>
        <w:t>26 de enero</w:t>
      </w:r>
      <w:r>
        <w:rPr>
          <w:color w:val="000000"/>
        </w:rPr>
        <w:t> de </w:t>
      </w:r>
      <w:r>
        <w:rPr>
          <w:color w:val="000000"/>
          <w:u w:val="single"/>
        </w:rPr>
        <w:t>1802</w:t>
      </w:r>
      <w:r>
        <w:rPr>
          <w:color w:val="000000"/>
        </w:rPr>
        <w:t>, promulgó la primera ley estableciendo la estructura de la biblioteca. En ella se definió el rol del </w:t>
      </w:r>
      <w:r>
        <w:rPr>
          <w:color w:val="000000"/>
          <w:u w:val="single"/>
        </w:rPr>
        <w:t>Bibliotecario del Congreso</w:t>
      </w:r>
      <w:r>
        <w:rPr>
          <w:color w:val="000000"/>
        </w:rPr>
        <w:t> (un puesto nombrado por el Presidente), así como un "</w:t>
      </w:r>
      <w:r>
        <w:rPr>
          <w:color w:val="000000"/>
          <w:u w:val="single"/>
        </w:rPr>
        <w:t>Comité Conjunto en la Biblioteca</w:t>
      </w:r>
      <w:r>
        <w:rPr>
          <w:color w:val="000000"/>
        </w:rPr>
        <w:t>" para regular y supervisar la Biblioteca y permitir que el Presidente y el Vicepresidente pidieran libros prestados. En agosto de </w:t>
      </w:r>
      <w:r>
        <w:rPr>
          <w:color w:val="000000"/>
          <w:u w:val="single"/>
        </w:rPr>
        <w:t>1814</w:t>
      </w:r>
      <w:r>
        <w:rPr>
          <w:color w:val="000000"/>
        </w:rPr>
        <w:t>, la pequeña biblioteca fue destruida por las tropas </w:t>
      </w:r>
      <w:r>
        <w:rPr>
          <w:color w:val="000000"/>
          <w:u w:val="single"/>
        </w:rPr>
        <w:t>británicas</w:t>
      </w:r>
      <w:r>
        <w:rPr>
          <w:color w:val="000000"/>
        </w:rPr>
        <w:t>, en un </w:t>
      </w:r>
      <w:r>
        <w:rPr>
          <w:color w:val="000000"/>
          <w:u w:val="single"/>
        </w:rPr>
        <w:t>incendio</w:t>
      </w:r>
      <w:r>
        <w:rPr>
          <w:color w:val="000000"/>
        </w:rPr>
        <w:t> que quemó la colección inicial de alrededor de 3.000 volúmenes.</w:t>
      </w:r>
    </w:p>
    <w:p w:rsidR="00F132A4" w:rsidRDefault="00F132A4" w:rsidP="00F132A4">
      <w:pPr>
        <w:pStyle w:val="font8"/>
        <w:rPr>
          <w:color w:val="000000"/>
        </w:rPr>
      </w:pPr>
      <w:r>
        <w:rPr>
          <w:color w:val="000000"/>
        </w:rPr>
        <w:t>Un mes después de estos hechos, sin embargo, el propio Jefferson ofreció su biblioteca privada para reemplazar la colección perdida. Jefferson había estado acumulando su biblioteca durante 50 años, recogiendo numerosos volúmenes de diversos temas, entre ellos </w:t>
      </w:r>
      <w:r>
        <w:rPr>
          <w:color w:val="000000"/>
          <w:u w:val="single"/>
        </w:rPr>
        <w:t>filosofía</w:t>
      </w:r>
      <w:r>
        <w:rPr>
          <w:color w:val="000000"/>
        </w:rPr>
        <w:t>, </w:t>
      </w:r>
      <w:r>
        <w:rPr>
          <w:color w:val="000000"/>
          <w:u w:val="single"/>
        </w:rPr>
        <w:t>ciencia</w:t>
      </w:r>
      <w:r>
        <w:rPr>
          <w:color w:val="000000"/>
        </w:rPr>
        <w:t>, y </w:t>
      </w:r>
      <w:r>
        <w:rPr>
          <w:color w:val="000000"/>
          <w:u w:val="single"/>
        </w:rPr>
        <w:t>literatura</w:t>
      </w:r>
      <w:r>
        <w:rPr>
          <w:color w:val="000000"/>
        </w:rPr>
        <w:t>, así como otros temas no relacionados necesariamente con las funciones legislativas del Congreso, como libros de cocina, por ejemplo. En enero de </w:t>
      </w:r>
      <w:r>
        <w:rPr>
          <w:color w:val="000000"/>
          <w:u w:val="single"/>
        </w:rPr>
        <w:t>1815</w:t>
      </w:r>
      <w:r>
        <w:rPr>
          <w:color w:val="000000"/>
        </w:rPr>
        <w:t>, el Congreso aceptó la oferta de Jefferson, a cambio de un valor de $23.950 por sus 6.487 libros.</w:t>
      </w:r>
    </w:p>
    <w:p w:rsidR="0084551B" w:rsidRDefault="0084551B" w:rsidP="00F132A4">
      <w:pPr>
        <w:pStyle w:val="font8"/>
      </w:pPr>
    </w:p>
    <w:p w:rsidR="00F132A4" w:rsidRPr="0084551B" w:rsidRDefault="00F132A4" w:rsidP="00F132A4">
      <w:pPr>
        <w:pStyle w:val="font8"/>
        <w:rPr>
          <w:b/>
        </w:rPr>
      </w:pPr>
      <w:r w:rsidRPr="0084551B">
        <w:rPr>
          <w:b/>
          <w:color w:val="000000"/>
        </w:rPr>
        <w:t>Debilitamiento (1851-1865)</w:t>
      </w:r>
    </w:p>
    <w:p w:rsidR="00F132A4" w:rsidRDefault="00F132A4" w:rsidP="00F132A4">
      <w:pPr>
        <w:pStyle w:val="font8"/>
      </w:pPr>
      <w:r>
        <w:rPr>
          <w:color w:val="000000"/>
        </w:rPr>
        <w:t>El período </w:t>
      </w:r>
      <w:proofErr w:type="spellStart"/>
      <w:r>
        <w:rPr>
          <w:color w:val="000000"/>
          <w:u w:val="single"/>
        </w:rPr>
        <w:t>antebellum</w:t>
      </w:r>
      <w:proofErr w:type="spellEnd"/>
      <w:r>
        <w:rPr>
          <w:color w:val="000000"/>
        </w:rPr>
        <w:t> fue difícil para la Biblioteca. Durante la </w:t>
      </w:r>
      <w:r>
        <w:rPr>
          <w:color w:val="000000"/>
          <w:u w:val="single"/>
        </w:rPr>
        <w:t>década de 1850</w:t>
      </w:r>
      <w:r>
        <w:rPr>
          <w:color w:val="000000"/>
        </w:rPr>
        <w:t>, el bibliotecario </w:t>
      </w:r>
      <w:r>
        <w:rPr>
          <w:color w:val="000000"/>
          <w:u w:val="single"/>
        </w:rPr>
        <w:t xml:space="preserve">Charles </w:t>
      </w:r>
      <w:proofErr w:type="spellStart"/>
      <w:r>
        <w:rPr>
          <w:color w:val="000000"/>
          <w:u w:val="single"/>
        </w:rPr>
        <w:t>Coffin</w:t>
      </w:r>
      <w:proofErr w:type="spellEnd"/>
      <w:r>
        <w:rPr>
          <w:color w:val="000000"/>
          <w:u w:val="single"/>
        </w:rPr>
        <w:t xml:space="preserve"> </w:t>
      </w:r>
      <w:proofErr w:type="spellStart"/>
      <w:r>
        <w:rPr>
          <w:color w:val="000000"/>
          <w:u w:val="single"/>
        </w:rPr>
        <w:t>Jewett</w:t>
      </w:r>
      <w:proofErr w:type="spellEnd"/>
      <w:r>
        <w:rPr>
          <w:color w:val="000000"/>
        </w:rPr>
        <w:t> de la </w:t>
      </w:r>
      <w:proofErr w:type="spellStart"/>
      <w:r>
        <w:rPr>
          <w:color w:val="000000"/>
          <w:u w:val="single"/>
        </w:rPr>
        <w:t>Smithsonian</w:t>
      </w:r>
      <w:proofErr w:type="spellEnd"/>
      <w:r>
        <w:rPr>
          <w:color w:val="000000"/>
          <w:u w:val="single"/>
        </w:rPr>
        <w:t xml:space="preserve"> </w:t>
      </w:r>
      <w:proofErr w:type="spellStart"/>
      <w:r>
        <w:rPr>
          <w:color w:val="000000"/>
          <w:u w:val="single"/>
        </w:rPr>
        <w:t>Institution</w:t>
      </w:r>
      <w:proofErr w:type="spellEnd"/>
      <w:r>
        <w:rPr>
          <w:color w:val="000000"/>
        </w:rPr>
        <w:t> trató de forma agresiva de mover esa organización hacia una conversión en la "Biblioteca Nacional de los Estados Unidos." Sus esfuerzos fueron bloqueados por </w:t>
      </w:r>
      <w:r>
        <w:rPr>
          <w:color w:val="000000"/>
          <w:u w:val="single"/>
        </w:rPr>
        <w:t>Joseph Henry</w:t>
      </w:r>
      <w:r>
        <w:rPr>
          <w:color w:val="000000"/>
        </w:rPr>
        <w:t xml:space="preserve">, el secretario del </w:t>
      </w:r>
      <w:proofErr w:type="spellStart"/>
      <w:r>
        <w:rPr>
          <w:color w:val="000000"/>
        </w:rPr>
        <w:t>Smithsonian</w:t>
      </w:r>
      <w:proofErr w:type="spellEnd"/>
      <w:r>
        <w:rPr>
          <w:color w:val="000000"/>
        </w:rPr>
        <w:t xml:space="preserve">, quien abogó por un enfoque en la investigación científica y la publicación y favoreció el desarrollo de la Biblioteca del Congreso en la Biblioteca Nacional. Henry despidió a </w:t>
      </w:r>
      <w:proofErr w:type="spellStart"/>
      <w:r>
        <w:rPr>
          <w:color w:val="000000"/>
        </w:rPr>
        <w:t>Jewett</w:t>
      </w:r>
      <w:proofErr w:type="spellEnd"/>
      <w:r>
        <w:rPr>
          <w:color w:val="000000"/>
        </w:rPr>
        <w:t xml:space="preserve"> en julio de </w:t>
      </w:r>
      <w:r>
        <w:rPr>
          <w:color w:val="000000"/>
          <w:u w:val="single"/>
        </w:rPr>
        <w:t>1854</w:t>
      </w:r>
      <w:r>
        <w:rPr>
          <w:color w:val="000000"/>
        </w:rPr>
        <w:t xml:space="preserve">, terminando con los intentos del </w:t>
      </w:r>
      <w:proofErr w:type="spellStart"/>
      <w:r>
        <w:rPr>
          <w:color w:val="000000"/>
        </w:rPr>
        <w:t>Smithsonian</w:t>
      </w:r>
      <w:proofErr w:type="spellEnd"/>
      <w:r>
        <w:rPr>
          <w:color w:val="000000"/>
        </w:rPr>
        <w:t xml:space="preserve"> para una conversión en la Biblioteca Nacional, y en </w:t>
      </w:r>
      <w:r>
        <w:rPr>
          <w:color w:val="000000"/>
          <w:u w:val="single"/>
        </w:rPr>
        <w:t>1866</w:t>
      </w:r>
      <w:r>
        <w:rPr>
          <w:color w:val="000000"/>
        </w:rPr>
        <w:t xml:space="preserve">, Henry transfirió los 40.000 volúmenes del </w:t>
      </w:r>
      <w:proofErr w:type="spellStart"/>
      <w:r>
        <w:rPr>
          <w:color w:val="000000"/>
        </w:rPr>
        <w:t>Smithsonian</w:t>
      </w:r>
      <w:proofErr w:type="spellEnd"/>
      <w:r>
        <w:rPr>
          <w:color w:val="000000"/>
        </w:rPr>
        <w:t xml:space="preserve"> a la Biblioteca del Congreso.</w:t>
      </w:r>
    </w:p>
    <w:p w:rsidR="00F132A4" w:rsidRPr="0084551B" w:rsidRDefault="00F132A4" w:rsidP="00F132A4">
      <w:pPr>
        <w:pStyle w:val="font8"/>
        <w:rPr>
          <w:color w:val="000000"/>
        </w:rPr>
      </w:pPr>
      <w:r>
        <w:rPr>
          <w:color w:val="000000"/>
        </w:rPr>
        <w:t>El </w:t>
      </w:r>
      <w:r>
        <w:rPr>
          <w:color w:val="000000"/>
          <w:u w:val="single"/>
        </w:rPr>
        <w:t>24 de diciembre</w:t>
      </w:r>
      <w:r>
        <w:rPr>
          <w:color w:val="000000"/>
        </w:rPr>
        <w:t> de </w:t>
      </w:r>
      <w:r>
        <w:rPr>
          <w:color w:val="000000"/>
          <w:u w:val="single"/>
        </w:rPr>
        <w:t>1851</w:t>
      </w:r>
      <w:r>
        <w:rPr>
          <w:color w:val="000000"/>
        </w:rPr>
        <w:t>, el mayor incendio en la historia de la Biblioteca destruyó a alrededor de 35.000 libros, aproximadamente dos tercios de su colección de 55.000 libros, incluyendo dos terceras partes de la donación original de Jefferson. Rápidamente, en </w:t>
      </w:r>
      <w:r>
        <w:rPr>
          <w:color w:val="000000"/>
          <w:u w:val="single"/>
        </w:rPr>
        <w:t>1852</w:t>
      </w:r>
      <w:r>
        <w:rPr>
          <w:color w:val="000000"/>
        </w:rPr>
        <w:t>, el Congreso consignó $168.700 para reemplazar los libros perdidos, pero no para adquirir nuevos materiales. Esto marcó el inicio de un período conservador de la Biblioteca, bajo una administración con </w:t>
      </w:r>
      <w:r>
        <w:rPr>
          <w:color w:val="000000"/>
          <w:u w:val="single"/>
        </w:rPr>
        <w:t xml:space="preserve">John Silva </w:t>
      </w:r>
      <w:proofErr w:type="spellStart"/>
      <w:r>
        <w:rPr>
          <w:color w:val="000000"/>
          <w:u w:val="single"/>
        </w:rPr>
        <w:t>Meehan</w:t>
      </w:r>
      <w:proofErr w:type="spellEnd"/>
      <w:r>
        <w:rPr>
          <w:color w:val="000000"/>
        </w:rPr>
        <w:t> como el Bibliotecario y </w:t>
      </w:r>
      <w:r>
        <w:rPr>
          <w:color w:val="000000"/>
          <w:u w:val="single"/>
        </w:rPr>
        <w:t xml:space="preserve">James A. </w:t>
      </w:r>
      <w:proofErr w:type="spellStart"/>
      <w:r>
        <w:rPr>
          <w:color w:val="000000"/>
          <w:u w:val="single"/>
        </w:rPr>
        <w:t>Pearce</w:t>
      </w:r>
      <w:proofErr w:type="spellEnd"/>
      <w:r>
        <w:rPr>
          <w:color w:val="000000"/>
        </w:rPr>
        <w:t> como el Presidente del Comité Conjunto, que trabajó para restringir las actividades de la Biblioteca. En </w:t>
      </w:r>
      <w:r>
        <w:rPr>
          <w:color w:val="000000"/>
          <w:u w:val="single"/>
        </w:rPr>
        <w:t>1857</w:t>
      </w:r>
      <w:r>
        <w:rPr>
          <w:color w:val="000000"/>
        </w:rPr>
        <w:t>, el Congreso transfirió las actividades de distribución de documentos públicos del Biblioteca al </w:t>
      </w:r>
      <w:r>
        <w:rPr>
          <w:color w:val="000000"/>
          <w:u w:val="single"/>
        </w:rPr>
        <w:t>Departamento del Interior</w:t>
      </w:r>
      <w:r>
        <w:rPr>
          <w:color w:val="000000"/>
        </w:rPr>
        <w:t> y su programa para el intercambio internacional de libros al </w:t>
      </w:r>
      <w:r>
        <w:rPr>
          <w:color w:val="000000"/>
          <w:u w:val="single"/>
        </w:rPr>
        <w:t>Departamento de Estado</w:t>
      </w:r>
      <w:r>
        <w:rPr>
          <w:color w:val="000000"/>
        </w:rPr>
        <w:t>. Las políticas de </w:t>
      </w:r>
      <w:r>
        <w:rPr>
          <w:color w:val="000000"/>
          <w:u w:val="single"/>
        </w:rPr>
        <w:t>Abraham Lincoln</w:t>
      </w:r>
      <w:r>
        <w:rPr>
          <w:color w:val="000000"/>
        </w:rPr>
        <w:t> que dan nombramiento a </w:t>
      </w:r>
      <w:r>
        <w:rPr>
          <w:color w:val="000000"/>
          <w:u w:val="single"/>
        </w:rPr>
        <w:t xml:space="preserve">John G. </w:t>
      </w:r>
      <w:proofErr w:type="spellStart"/>
      <w:r>
        <w:rPr>
          <w:color w:val="000000"/>
          <w:u w:val="single"/>
        </w:rPr>
        <w:t>Stephenson</w:t>
      </w:r>
      <w:proofErr w:type="spellEnd"/>
      <w:r>
        <w:rPr>
          <w:color w:val="000000"/>
        </w:rPr>
        <w:t> como </w:t>
      </w:r>
      <w:r>
        <w:rPr>
          <w:color w:val="000000"/>
          <w:u w:val="single"/>
        </w:rPr>
        <w:t>Bibliotecario del Congreso</w:t>
      </w:r>
      <w:r>
        <w:rPr>
          <w:color w:val="000000"/>
        </w:rPr>
        <w:t> en</w:t>
      </w:r>
      <w:r>
        <w:rPr>
          <w:color w:val="000000"/>
          <w:u w:val="single"/>
        </w:rPr>
        <w:t>1861</w:t>
      </w:r>
      <w:r>
        <w:rPr>
          <w:color w:val="000000"/>
        </w:rPr>
        <w:t xml:space="preserve"> debilitó aún más la Biblioteca; </w:t>
      </w:r>
      <w:proofErr w:type="spellStart"/>
      <w:r>
        <w:rPr>
          <w:color w:val="000000"/>
        </w:rPr>
        <w:t>Stephenson</w:t>
      </w:r>
      <w:proofErr w:type="spellEnd"/>
      <w:r>
        <w:rPr>
          <w:color w:val="000000"/>
        </w:rPr>
        <w:t xml:space="preserve"> se centró en los asuntos que no eran de la Biblioteca, incluyendo el servicio voluntario como </w:t>
      </w:r>
      <w:proofErr w:type="spellStart"/>
      <w:r>
        <w:rPr>
          <w:color w:val="000000"/>
          <w:u w:val="single"/>
        </w:rPr>
        <w:t>aide</w:t>
      </w:r>
      <w:proofErr w:type="spellEnd"/>
      <w:r>
        <w:rPr>
          <w:color w:val="000000"/>
          <w:u w:val="single"/>
        </w:rPr>
        <w:t>-de-camp</w:t>
      </w:r>
      <w:r>
        <w:rPr>
          <w:color w:val="000000"/>
        </w:rPr>
        <w:t> en las batallas de </w:t>
      </w:r>
      <w:proofErr w:type="spellStart"/>
      <w:r>
        <w:rPr>
          <w:color w:val="000000"/>
          <w:u w:val="single"/>
        </w:rPr>
        <w:t>Chancellorsville</w:t>
      </w:r>
      <w:proofErr w:type="spellEnd"/>
      <w:r>
        <w:rPr>
          <w:color w:val="000000"/>
        </w:rPr>
        <w:t xml:space="preserve"> y </w:t>
      </w:r>
      <w:r>
        <w:rPr>
          <w:color w:val="000000"/>
          <w:u w:val="single"/>
        </w:rPr>
        <w:t>Gettysburg</w:t>
      </w:r>
      <w:r>
        <w:rPr>
          <w:color w:val="000000"/>
        </w:rPr>
        <w:t> durante la </w:t>
      </w:r>
      <w:r>
        <w:rPr>
          <w:color w:val="000000"/>
          <w:u w:val="single"/>
        </w:rPr>
        <w:t>Guerra Civil Estadounidense</w:t>
      </w:r>
      <w:r>
        <w:rPr>
          <w:color w:val="000000"/>
        </w:rPr>
        <w:t xml:space="preserve">. En la conclusión de la guerra, la Biblioteca del </w:t>
      </w:r>
      <w:r>
        <w:rPr>
          <w:color w:val="000000"/>
        </w:rPr>
        <w:lastRenderedPageBreak/>
        <w:t>Congreso tenía un personal de siete empleados para una colección de 80.000 volúmenes. La centralización de oficinas para </w:t>
      </w:r>
      <w:proofErr w:type="spellStart"/>
      <w:r>
        <w:rPr>
          <w:color w:val="000000"/>
          <w:u w:val="single"/>
        </w:rPr>
        <w:t>copyrights</w:t>
      </w:r>
      <w:proofErr w:type="spellEnd"/>
      <w:r>
        <w:rPr>
          <w:color w:val="000000"/>
        </w:rPr>
        <w:t> en la </w:t>
      </w:r>
      <w:proofErr w:type="spellStart"/>
      <w:r>
        <w:rPr>
          <w:color w:val="000000"/>
          <w:u w:val="single"/>
        </w:rPr>
        <w:t>United</w:t>
      </w:r>
      <w:proofErr w:type="spellEnd"/>
      <w:r>
        <w:rPr>
          <w:color w:val="000000"/>
          <w:u w:val="single"/>
        </w:rPr>
        <w:t xml:space="preserve"> </w:t>
      </w:r>
      <w:proofErr w:type="spellStart"/>
      <w:r>
        <w:rPr>
          <w:color w:val="000000"/>
          <w:u w:val="single"/>
        </w:rPr>
        <w:t>States</w:t>
      </w:r>
      <w:proofErr w:type="spellEnd"/>
      <w:r>
        <w:rPr>
          <w:color w:val="000000"/>
          <w:u w:val="single"/>
        </w:rPr>
        <w:t xml:space="preserve"> </w:t>
      </w:r>
      <w:proofErr w:type="spellStart"/>
      <w:r>
        <w:rPr>
          <w:color w:val="000000"/>
          <w:u w:val="single"/>
        </w:rPr>
        <w:t>Patent</w:t>
      </w:r>
      <w:proofErr w:type="spellEnd"/>
      <w:r>
        <w:rPr>
          <w:color w:val="000000"/>
          <w:u w:val="single"/>
        </w:rPr>
        <w:t xml:space="preserve"> and </w:t>
      </w:r>
      <w:proofErr w:type="spellStart"/>
      <w:r>
        <w:rPr>
          <w:color w:val="000000"/>
          <w:u w:val="single"/>
        </w:rPr>
        <w:t>Trademark</w:t>
      </w:r>
      <w:proofErr w:type="spellEnd"/>
      <w:r>
        <w:rPr>
          <w:color w:val="000000"/>
          <w:u w:val="single"/>
        </w:rPr>
        <w:t xml:space="preserve"> Office</w:t>
      </w:r>
      <w:r>
        <w:rPr>
          <w:color w:val="000000"/>
        </w:rPr>
        <w:t> (‘Oficina de Patentes y Marcas de Estados Unidos’') en </w:t>
      </w:r>
      <w:r>
        <w:rPr>
          <w:color w:val="000000"/>
          <w:u w:val="single"/>
        </w:rPr>
        <w:t>1859</w:t>
      </w:r>
      <w:r>
        <w:rPr>
          <w:color w:val="000000"/>
        </w:rPr>
        <w:t> puso fin a trece años con la Biblioteca como un depositario para todos los libros y folletos protegidos por copyright.</w:t>
      </w:r>
    </w:p>
    <w:p w:rsidR="00F132A4" w:rsidRPr="0084551B" w:rsidRDefault="00F132A4" w:rsidP="00F132A4">
      <w:pPr>
        <w:pStyle w:val="font8"/>
        <w:rPr>
          <w:b/>
        </w:rPr>
      </w:pPr>
      <w:r w:rsidRPr="0084551B">
        <w:rPr>
          <w:b/>
          <w:color w:val="000000"/>
        </w:rPr>
        <w:t xml:space="preserve">Expansión de </w:t>
      </w:r>
      <w:proofErr w:type="spellStart"/>
      <w:r w:rsidRPr="0084551B">
        <w:rPr>
          <w:b/>
          <w:color w:val="000000"/>
        </w:rPr>
        <w:t>Spofford</w:t>
      </w:r>
      <w:proofErr w:type="spellEnd"/>
      <w:r w:rsidRPr="0084551B">
        <w:rPr>
          <w:b/>
          <w:color w:val="000000"/>
        </w:rPr>
        <w:t xml:space="preserve"> (1865-1897)</w:t>
      </w:r>
    </w:p>
    <w:p w:rsidR="00F132A4" w:rsidRDefault="00F132A4" w:rsidP="00F132A4">
      <w:pPr>
        <w:pStyle w:val="font8"/>
      </w:pPr>
      <w:r>
        <w:rPr>
          <w:color w:val="000000"/>
        </w:rPr>
        <w:t>La Biblioteca del Congreso se reafirmó durante la segunda mitad del </w:t>
      </w:r>
      <w:r>
        <w:rPr>
          <w:color w:val="000000"/>
          <w:u w:val="single"/>
        </w:rPr>
        <w:t>siglo XIX</w:t>
      </w:r>
      <w:r>
        <w:rPr>
          <w:color w:val="000000"/>
        </w:rPr>
        <w:t> bajo el Bibliotecario </w:t>
      </w:r>
      <w:proofErr w:type="spellStart"/>
      <w:r>
        <w:rPr>
          <w:color w:val="000000"/>
          <w:u w:val="single"/>
        </w:rPr>
        <w:t>Ainsworth</w:t>
      </w:r>
      <w:proofErr w:type="spellEnd"/>
      <w:r>
        <w:rPr>
          <w:color w:val="000000"/>
          <w:u w:val="single"/>
        </w:rPr>
        <w:t xml:space="preserve"> Rand </w:t>
      </w:r>
      <w:proofErr w:type="spellStart"/>
      <w:r>
        <w:rPr>
          <w:color w:val="000000"/>
          <w:u w:val="single"/>
        </w:rPr>
        <w:t>Spofford</w:t>
      </w:r>
      <w:proofErr w:type="spellEnd"/>
      <w:r>
        <w:rPr>
          <w:color w:val="000000"/>
        </w:rPr>
        <w:t>, que dirigió la Biblioteca desde </w:t>
      </w:r>
      <w:r>
        <w:rPr>
          <w:color w:val="000000"/>
          <w:u w:val="single"/>
        </w:rPr>
        <w:t>1865</w:t>
      </w:r>
      <w:r>
        <w:rPr>
          <w:color w:val="000000"/>
        </w:rPr>
        <w:t> hasta </w:t>
      </w:r>
      <w:r>
        <w:rPr>
          <w:color w:val="000000"/>
          <w:u w:val="single"/>
        </w:rPr>
        <w:t>1897</w:t>
      </w:r>
      <w:r>
        <w:rPr>
          <w:color w:val="000000"/>
        </w:rPr>
        <w:t xml:space="preserve">. Ayudado por una expansión global del gobierno federal y un ambiente político favorable, </w:t>
      </w:r>
      <w:proofErr w:type="spellStart"/>
      <w:r>
        <w:rPr>
          <w:color w:val="000000"/>
        </w:rPr>
        <w:t>Spofford</w:t>
      </w:r>
      <w:proofErr w:type="spellEnd"/>
      <w:r>
        <w:rPr>
          <w:color w:val="000000"/>
        </w:rPr>
        <w:t xml:space="preserve"> consolidó un amplio apoyo bipartidista para la biblioteca, como una biblioteca nacional y un recurso legislativo, iniciando así una recopilación exhaustiva de </w:t>
      </w:r>
      <w:r>
        <w:rPr>
          <w:color w:val="000000"/>
          <w:u w:val="single"/>
        </w:rPr>
        <w:t>Americana</w:t>
      </w:r>
      <w:r>
        <w:rPr>
          <w:color w:val="000000"/>
        </w:rPr>
        <w:t> y </w:t>
      </w:r>
      <w:r>
        <w:rPr>
          <w:color w:val="000000"/>
          <w:u w:val="single"/>
        </w:rPr>
        <w:t>literatura estadounidense</w:t>
      </w:r>
      <w:r>
        <w:rPr>
          <w:color w:val="000000"/>
        </w:rPr>
        <w:t>, dirigió la construcción de un nuevo edificio para albergar a la Biblioteca, y transformó el puesto de </w:t>
      </w:r>
      <w:r>
        <w:rPr>
          <w:color w:val="000000"/>
          <w:u w:val="single"/>
        </w:rPr>
        <w:t>Bibliotecario del Congreso</w:t>
      </w:r>
      <w:r>
        <w:rPr>
          <w:color w:val="000000"/>
        </w:rPr>
        <w:t> en una posición de fortaleza e independencia. Entre </w:t>
      </w:r>
      <w:r>
        <w:rPr>
          <w:color w:val="000000"/>
          <w:u w:val="single"/>
        </w:rPr>
        <w:t>1865</w:t>
      </w:r>
      <w:r>
        <w:rPr>
          <w:color w:val="000000"/>
        </w:rPr>
        <w:t> y </w:t>
      </w:r>
      <w:r>
        <w:rPr>
          <w:color w:val="000000"/>
          <w:u w:val="single"/>
        </w:rPr>
        <w:t>1870</w:t>
      </w:r>
      <w:r>
        <w:rPr>
          <w:color w:val="000000"/>
        </w:rPr>
        <w:t>, el Congreso consignó fondos para la construcción del Edificio Thomas Jefferson, colocó todos los registros de copyright y actividades de depósito bajo el control de la Biblioteca, y restauró el sistema de </w:t>
      </w:r>
      <w:r>
        <w:rPr>
          <w:color w:val="000000"/>
          <w:u w:val="single"/>
        </w:rPr>
        <w:t>intercambio internacional de libros</w:t>
      </w:r>
      <w:r>
        <w:rPr>
          <w:color w:val="000000"/>
        </w:rPr>
        <w:t xml:space="preserve"> a la Biblioteca. La Biblioteca adquirió también las bibliotecas grandes de tanto el </w:t>
      </w:r>
      <w:proofErr w:type="spellStart"/>
      <w:r>
        <w:rPr>
          <w:color w:val="000000"/>
        </w:rPr>
        <w:t>Smithsonian</w:t>
      </w:r>
      <w:proofErr w:type="spellEnd"/>
      <w:r>
        <w:rPr>
          <w:color w:val="000000"/>
        </w:rPr>
        <w:t xml:space="preserve"> y el historiador </w:t>
      </w:r>
      <w:r>
        <w:rPr>
          <w:color w:val="000000"/>
          <w:u w:val="single"/>
        </w:rPr>
        <w:t xml:space="preserve">Peter </w:t>
      </w:r>
      <w:proofErr w:type="spellStart"/>
      <w:r>
        <w:rPr>
          <w:color w:val="000000"/>
          <w:u w:val="single"/>
        </w:rPr>
        <w:t>Force</w:t>
      </w:r>
      <w:proofErr w:type="spellEnd"/>
      <w:r>
        <w:rPr>
          <w:color w:val="000000"/>
        </w:rPr>
        <w:t>, significativamente fortaleciendo sus colecciones de obras científicas y Americana. En </w:t>
      </w:r>
      <w:r>
        <w:rPr>
          <w:color w:val="000000"/>
          <w:u w:val="single"/>
        </w:rPr>
        <w:t>1876</w:t>
      </w:r>
      <w:r>
        <w:rPr>
          <w:color w:val="000000"/>
        </w:rPr>
        <w:t>, la Biblioteca del Congreso tuvo 300.000 volúmenes y estaba vinculada con la </w:t>
      </w:r>
      <w:r>
        <w:rPr>
          <w:color w:val="000000"/>
          <w:u w:val="single"/>
        </w:rPr>
        <w:t>Biblioteca Pública de Boston</w:t>
      </w:r>
      <w:r>
        <w:rPr>
          <w:color w:val="000000"/>
        </w:rPr>
        <w:t> como la biblioteca más grande de la nación. Cuando la biblioteca se</w:t>
      </w:r>
      <w:r>
        <w:t xml:space="preserve"> </w:t>
      </w:r>
      <w:r>
        <w:rPr>
          <w:color w:val="000000"/>
        </w:rPr>
        <w:t>trasladó desde el edificio del Capitolio para su nueva sede en </w:t>
      </w:r>
      <w:r>
        <w:rPr>
          <w:color w:val="000000"/>
          <w:u w:val="single"/>
        </w:rPr>
        <w:t>1897</w:t>
      </w:r>
      <w:r>
        <w:rPr>
          <w:color w:val="000000"/>
        </w:rPr>
        <w:t>, tuvo más de 840.000 volúmenes, el 40% de las cuales habían sido adquiridos a través de depósitos de copyright.</w:t>
      </w:r>
    </w:p>
    <w:p w:rsidR="00F132A4" w:rsidRPr="0084551B" w:rsidRDefault="00F132A4" w:rsidP="00F132A4">
      <w:pPr>
        <w:pStyle w:val="font8"/>
        <w:rPr>
          <w:color w:val="000000"/>
        </w:rPr>
      </w:pPr>
      <w:r>
        <w:rPr>
          <w:color w:val="000000"/>
        </w:rPr>
        <w:t xml:space="preserve">Un año antes de que la Biblioteca trasladara a su nueva ubicación, el Comité Conjunto en la Biblioteca celebró una sesión de audiencias para evaluar el estado de la Biblioteca y planificar para su crecimiento futuro y una posible reorganización. </w:t>
      </w:r>
      <w:proofErr w:type="spellStart"/>
      <w:r>
        <w:rPr>
          <w:color w:val="000000"/>
        </w:rPr>
        <w:t>Spofford</w:t>
      </w:r>
      <w:proofErr w:type="spellEnd"/>
      <w:r>
        <w:rPr>
          <w:color w:val="000000"/>
        </w:rPr>
        <w:t xml:space="preserve"> y seis expertos enviados por la </w:t>
      </w:r>
      <w:r>
        <w:rPr>
          <w:color w:val="000000"/>
          <w:u w:val="single"/>
        </w:rPr>
        <w:t xml:space="preserve">American Library </w:t>
      </w:r>
      <w:proofErr w:type="spellStart"/>
      <w:r>
        <w:rPr>
          <w:color w:val="000000"/>
          <w:u w:val="single"/>
        </w:rPr>
        <w:t>Association</w:t>
      </w:r>
      <w:proofErr w:type="spellEnd"/>
      <w:r>
        <w:rPr>
          <w:color w:val="000000"/>
        </w:rPr>
        <w:t>, incluyendo el Bibliotecario futuro </w:t>
      </w:r>
      <w:r>
        <w:rPr>
          <w:color w:val="000000"/>
          <w:u w:val="single"/>
        </w:rPr>
        <w:t>Herbert Putnam</w:t>
      </w:r>
      <w:r>
        <w:rPr>
          <w:color w:val="000000"/>
        </w:rPr>
        <w:t> y </w:t>
      </w:r>
      <w:proofErr w:type="spellStart"/>
      <w:r>
        <w:rPr>
          <w:color w:val="000000"/>
          <w:u w:val="single"/>
        </w:rPr>
        <w:t>Melvil</w:t>
      </w:r>
      <w:proofErr w:type="spellEnd"/>
      <w:r>
        <w:rPr>
          <w:color w:val="000000"/>
          <w:u w:val="single"/>
        </w:rPr>
        <w:t xml:space="preserve"> Dewey</w:t>
      </w:r>
      <w:r>
        <w:rPr>
          <w:color w:val="000000"/>
        </w:rPr>
        <w:t> de la </w:t>
      </w:r>
      <w:r>
        <w:rPr>
          <w:color w:val="000000"/>
          <w:u w:val="single"/>
        </w:rPr>
        <w:t xml:space="preserve">New York </w:t>
      </w:r>
      <w:proofErr w:type="spellStart"/>
      <w:r>
        <w:rPr>
          <w:color w:val="000000"/>
          <w:u w:val="single"/>
        </w:rPr>
        <w:t>State</w:t>
      </w:r>
      <w:proofErr w:type="spellEnd"/>
      <w:r>
        <w:rPr>
          <w:color w:val="000000"/>
          <w:u w:val="single"/>
        </w:rPr>
        <w:t xml:space="preserve"> Library</w:t>
      </w:r>
      <w:r>
        <w:rPr>
          <w:color w:val="000000"/>
        </w:rPr>
        <w:t>, testificó ante el comité que la Biblioteca debería continuar su expansión para convertirse en una verdadera biblioteca nacional. Basado en las audiencias, y con la asistencia de los senadores </w:t>
      </w:r>
      <w:r>
        <w:rPr>
          <w:color w:val="000000"/>
          <w:u w:val="single"/>
        </w:rPr>
        <w:t xml:space="preserve">Justin Smith </w:t>
      </w:r>
      <w:proofErr w:type="spellStart"/>
      <w:r>
        <w:rPr>
          <w:color w:val="000000"/>
          <w:u w:val="single"/>
        </w:rPr>
        <w:t>Morrill</w:t>
      </w:r>
      <w:proofErr w:type="spellEnd"/>
      <w:r>
        <w:rPr>
          <w:color w:val="000000"/>
        </w:rPr>
        <w:t> de Vermont y </w:t>
      </w:r>
      <w:r>
        <w:rPr>
          <w:color w:val="000000"/>
          <w:u w:val="single"/>
        </w:rPr>
        <w:t xml:space="preserve">Daniel W. </w:t>
      </w:r>
      <w:proofErr w:type="spellStart"/>
      <w:r>
        <w:rPr>
          <w:color w:val="000000"/>
          <w:u w:val="single"/>
        </w:rPr>
        <w:t>Voorhees</w:t>
      </w:r>
      <w:proofErr w:type="spellEnd"/>
      <w:r>
        <w:rPr>
          <w:color w:val="000000"/>
        </w:rPr>
        <w:t> de Indiana, el Congreso aumentó el personal de la Biblioteca de 42 a 108 y estableció nuevas unidades administrativas para todos los aspectos de la colección de la Biblioteca. El Congreso también fortaleció la oficina de la Biblioteca del Congreso para gobernar la Biblioteca y hacer nombramientos de personal, así como requerir la aprobación del Senado para nombramientos presidenciales para la posición.</w:t>
      </w:r>
    </w:p>
    <w:p w:rsidR="00F132A4" w:rsidRPr="0084551B" w:rsidRDefault="00F132A4" w:rsidP="00F132A4">
      <w:pPr>
        <w:pStyle w:val="font8"/>
        <w:rPr>
          <w:b/>
        </w:rPr>
      </w:pPr>
      <w:proofErr w:type="spellStart"/>
      <w:r w:rsidRPr="0084551B">
        <w:rPr>
          <w:b/>
          <w:color w:val="000000"/>
        </w:rPr>
        <w:t>Posreorganización</w:t>
      </w:r>
      <w:proofErr w:type="spellEnd"/>
      <w:r w:rsidRPr="0084551B">
        <w:rPr>
          <w:b/>
          <w:color w:val="000000"/>
        </w:rPr>
        <w:t xml:space="preserve"> (1897-1939)</w:t>
      </w:r>
    </w:p>
    <w:p w:rsidR="00F132A4" w:rsidRDefault="00F132A4" w:rsidP="00F132A4">
      <w:pPr>
        <w:pStyle w:val="font8"/>
      </w:pPr>
      <w:r>
        <w:rPr>
          <w:color w:val="000000"/>
        </w:rPr>
        <w:t>La Biblioteca del Congreso, estimulada por su reorganización en </w:t>
      </w:r>
      <w:r>
        <w:rPr>
          <w:color w:val="000000"/>
          <w:u w:val="single"/>
        </w:rPr>
        <w:t>1897</w:t>
      </w:r>
      <w:r>
        <w:rPr>
          <w:color w:val="000000"/>
        </w:rPr>
        <w:t>, comenzó a crecer y desarrollarse con mayor rapidez. </w:t>
      </w:r>
      <w:r>
        <w:rPr>
          <w:color w:val="000000"/>
          <w:u w:val="single"/>
        </w:rPr>
        <w:t>John Russell Young</w:t>
      </w:r>
      <w:r>
        <w:rPr>
          <w:color w:val="000000"/>
        </w:rPr>
        <w:t xml:space="preserve">, el sucesor de </w:t>
      </w:r>
      <w:proofErr w:type="spellStart"/>
      <w:r>
        <w:rPr>
          <w:color w:val="000000"/>
        </w:rPr>
        <w:t>Spofford</w:t>
      </w:r>
      <w:proofErr w:type="spellEnd"/>
      <w:r>
        <w:rPr>
          <w:color w:val="000000"/>
        </w:rPr>
        <w:t>, aunque solo estuvo en el cargo durante dos años, revisó la burocracia de la Biblioteca, utilizó sus conexiones como un ex-diplomático para adquirir más materiales de todo el mundo, y estableció en la Biblioteca los primeros programas de asistencia para </w:t>
      </w:r>
      <w:r>
        <w:rPr>
          <w:color w:val="000000"/>
          <w:u w:val="single"/>
        </w:rPr>
        <w:t>ciegos</w:t>
      </w:r>
      <w:r>
        <w:rPr>
          <w:color w:val="000000"/>
        </w:rPr>
        <w:t> y los discapacitados. El joven </w:t>
      </w:r>
      <w:r>
        <w:rPr>
          <w:color w:val="000000"/>
          <w:u w:val="single"/>
        </w:rPr>
        <w:t>Herbert Putnam</w:t>
      </w:r>
      <w:r>
        <w:rPr>
          <w:color w:val="000000"/>
        </w:rPr>
        <w:t>, sucesor de Young, dirigió la oficina durante cuarenta años desde </w:t>
      </w:r>
      <w:r>
        <w:rPr>
          <w:color w:val="000000"/>
          <w:u w:val="single"/>
        </w:rPr>
        <w:t>1899</w:t>
      </w:r>
      <w:r>
        <w:rPr>
          <w:color w:val="000000"/>
        </w:rPr>
        <w:t> a </w:t>
      </w:r>
      <w:r>
        <w:rPr>
          <w:color w:val="000000"/>
          <w:u w:val="single"/>
        </w:rPr>
        <w:t>1939</w:t>
      </w:r>
      <w:r>
        <w:rPr>
          <w:color w:val="000000"/>
        </w:rPr>
        <w:t xml:space="preserve">, entrando en la posición dos años después de </w:t>
      </w:r>
      <w:r>
        <w:rPr>
          <w:color w:val="000000"/>
        </w:rPr>
        <w:lastRenderedPageBreak/>
        <w:t xml:space="preserve">que la Biblioteca se convirtió en la primera de los Estados Unidos en poseer un millón de volúmenes. Putnam centró sus esfuerzos en hacer de la Biblioteca más accesible y útil para el público y para otras bibliotecas. Instituyó el servicio de préstamo </w:t>
      </w:r>
      <w:proofErr w:type="spellStart"/>
      <w:r>
        <w:rPr>
          <w:color w:val="000000"/>
        </w:rPr>
        <w:t>interbibliotecario</w:t>
      </w:r>
      <w:proofErr w:type="spellEnd"/>
      <w:r>
        <w:rPr>
          <w:color w:val="000000"/>
        </w:rPr>
        <w:t>, transformando la Biblioteca del Congreso en lo que denominó una "biblioteca de último recurso." Putnam también amplió el acceso a la Biblioteca a los "científicos investigadores e individuos debidamente calificados," y comenzó publicar fuentes primarias para el beneficio de los estudiosos.</w:t>
      </w:r>
    </w:p>
    <w:p w:rsidR="00F132A4" w:rsidRDefault="00F132A4" w:rsidP="00F132A4">
      <w:pPr>
        <w:pStyle w:val="font8"/>
      </w:pPr>
      <w:r>
        <w:rPr>
          <w:color w:val="000000"/>
        </w:rPr>
        <w:t>Herbert Putnam aumentó la diversidad en las adquisiciones de la Biblioteca. En </w:t>
      </w:r>
      <w:r>
        <w:rPr>
          <w:color w:val="000000"/>
          <w:u w:val="single"/>
        </w:rPr>
        <w:t>1903</w:t>
      </w:r>
      <w:r>
        <w:rPr>
          <w:color w:val="000000"/>
        </w:rPr>
        <w:t> convenció al Presidente </w:t>
      </w:r>
      <w:proofErr w:type="spellStart"/>
      <w:r>
        <w:rPr>
          <w:color w:val="000000"/>
          <w:u w:val="single"/>
        </w:rPr>
        <w:t>Theodore</w:t>
      </w:r>
      <w:proofErr w:type="spellEnd"/>
      <w:r>
        <w:rPr>
          <w:color w:val="000000"/>
          <w:u w:val="single"/>
        </w:rPr>
        <w:t xml:space="preserve"> Roosevelt</w:t>
      </w:r>
      <w:r>
        <w:rPr>
          <w:color w:val="000000"/>
        </w:rPr>
        <w:t> para transferir por orden ejecutiva los documentos de los </w:t>
      </w:r>
      <w:r>
        <w:rPr>
          <w:color w:val="000000"/>
          <w:u w:val="single"/>
        </w:rPr>
        <w:t>Padres Fundadores</w:t>
      </w:r>
      <w:r>
        <w:rPr>
          <w:color w:val="000000"/>
        </w:rPr>
        <w:t> del </w:t>
      </w:r>
      <w:r>
        <w:rPr>
          <w:color w:val="000000"/>
          <w:u w:val="single"/>
        </w:rPr>
        <w:t>Departamento de Estado</w:t>
      </w:r>
      <w:r>
        <w:rPr>
          <w:color w:val="000000"/>
        </w:rPr>
        <w:t> a la Biblioteca del Congreso. Putnam amplió las adquisiciones extranjeras también, con la compra en </w:t>
      </w:r>
      <w:r>
        <w:rPr>
          <w:color w:val="000000"/>
          <w:u w:val="single"/>
        </w:rPr>
        <w:t>1904</w:t>
      </w:r>
      <w:r>
        <w:rPr>
          <w:color w:val="000000"/>
        </w:rPr>
        <w:t> de unos cuatro mil volúmenes de la biblioteca de </w:t>
      </w:r>
      <w:r>
        <w:rPr>
          <w:color w:val="000000"/>
          <w:u w:val="single"/>
        </w:rPr>
        <w:t>Indica</w:t>
      </w:r>
      <w:r>
        <w:rPr>
          <w:color w:val="000000"/>
        </w:rPr>
        <w:t>; la compra en </w:t>
      </w:r>
      <w:r>
        <w:rPr>
          <w:color w:val="000000"/>
          <w:u w:val="single"/>
        </w:rPr>
        <w:t>1906</w:t>
      </w:r>
      <w:r>
        <w:rPr>
          <w:color w:val="000000"/>
        </w:rPr>
        <w:t> de la colección de ochenta mil volúmenes por de biblioteca del ruso </w:t>
      </w:r>
      <w:r>
        <w:rPr>
          <w:color w:val="000000"/>
          <w:u w:val="single"/>
        </w:rPr>
        <w:t xml:space="preserve">G. V. </w:t>
      </w:r>
      <w:proofErr w:type="spellStart"/>
      <w:r>
        <w:rPr>
          <w:color w:val="000000"/>
          <w:u w:val="single"/>
        </w:rPr>
        <w:t>Yudin</w:t>
      </w:r>
      <w:proofErr w:type="spellEnd"/>
      <w:r>
        <w:rPr>
          <w:color w:val="000000"/>
        </w:rPr>
        <w:t>; la compra de </w:t>
      </w:r>
      <w:r>
        <w:rPr>
          <w:color w:val="000000"/>
          <w:u w:val="single"/>
        </w:rPr>
        <w:t>libretos</w:t>
      </w:r>
      <w:r>
        <w:rPr>
          <w:color w:val="000000"/>
        </w:rPr>
        <w:t> de </w:t>
      </w:r>
      <w:r>
        <w:rPr>
          <w:color w:val="000000"/>
          <w:u w:val="single"/>
        </w:rPr>
        <w:t>ópera</w:t>
      </w:r>
      <w:r>
        <w:rPr>
          <w:color w:val="000000"/>
        </w:rPr>
        <w:t> en </w:t>
      </w:r>
      <w:r>
        <w:rPr>
          <w:color w:val="000000"/>
          <w:u w:val="single"/>
        </w:rPr>
        <w:t>1908</w:t>
      </w:r>
      <w:r>
        <w:rPr>
          <w:color w:val="000000"/>
        </w:rPr>
        <w:t> a partir de la colección </w:t>
      </w:r>
      <w:proofErr w:type="spellStart"/>
      <w:r>
        <w:rPr>
          <w:color w:val="000000"/>
          <w:u w:val="single"/>
        </w:rPr>
        <w:t>Schatz</w:t>
      </w:r>
      <w:proofErr w:type="spellEnd"/>
      <w:r>
        <w:rPr>
          <w:color w:val="000000"/>
        </w:rPr>
        <w:t>; y a principios de los </w:t>
      </w:r>
      <w:r>
        <w:rPr>
          <w:color w:val="000000"/>
          <w:u w:val="single"/>
        </w:rPr>
        <w:t>años 1930</w:t>
      </w:r>
      <w:r>
        <w:rPr>
          <w:color w:val="000000"/>
        </w:rPr>
        <w:t>, la compra de la </w:t>
      </w:r>
      <w:r>
        <w:rPr>
          <w:color w:val="000000"/>
          <w:u w:val="single"/>
        </w:rPr>
        <w:t>Colección Imperial de Rusia</w:t>
      </w:r>
      <w:r>
        <w:rPr>
          <w:color w:val="000000"/>
        </w:rPr>
        <w:t>, que consta de 2.600 volúmenes de la biblioteca de la </w:t>
      </w:r>
      <w:r>
        <w:rPr>
          <w:color w:val="000000"/>
          <w:u w:val="single"/>
        </w:rPr>
        <w:t xml:space="preserve">Dinastía </w:t>
      </w:r>
      <w:proofErr w:type="spellStart"/>
      <w:r>
        <w:rPr>
          <w:color w:val="000000"/>
          <w:u w:val="single"/>
        </w:rPr>
        <w:t>Romanov</w:t>
      </w:r>
      <w:proofErr w:type="spellEnd"/>
      <w:r>
        <w:rPr>
          <w:color w:val="000000"/>
        </w:rPr>
        <w:t> con una extensa variedad de temas. Las colecciones de obras </w:t>
      </w:r>
      <w:r>
        <w:rPr>
          <w:color w:val="000000"/>
          <w:u w:val="single"/>
        </w:rPr>
        <w:t>hebraicas</w:t>
      </w:r>
      <w:r>
        <w:rPr>
          <w:color w:val="000000"/>
        </w:rPr>
        <w:t>, </w:t>
      </w:r>
      <w:r>
        <w:rPr>
          <w:color w:val="000000"/>
          <w:u w:val="single"/>
        </w:rPr>
        <w:t>chinas</w:t>
      </w:r>
      <w:r>
        <w:rPr>
          <w:color w:val="000000"/>
        </w:rPr>
        <w:t> y </w:t>
      </w:r>
      <w:r>
        <w:rPr>
          <w:color w:val="000000"/>
          <w:u w:val="single"/>
        </w:rPr>
        <w:t>japonesas</w:t>
      </w:r>
      <w:r>
        <w:rPr>
          <w:color w:val="000000"/>
        </w:rPr>
        <w:t> también fueron adquiridas. Inclusive, hubo una ocasión en el que el Congreso tomó la iniciativa de adquirir materiales para la Biblioteca, cuando en </w:t>
      </w:r>
      <w:r>
        <w:rPr>
          <w:color w:val="000000"/>
          <w:u w:val="single"/>
        </w:rPr>
        <w:t>1929</w:t>
      </w:r>
      <w:r>
        <w:rPr>
          <w:color w:val="000000"/>
        </w:rPr>
        <w:t> el congresista </w:t>
      </w:r>
      <w:r>
        <w:rPr>
          <w:color w:val="000000"/>
          <w:u w:val="single"/>
        </w:rPr>
        <w:t>Ross Collins</w:t>
      </w:r>
      <w:r>
        <w:rPr>
          <w:color w:val="000000"/>
        </w:rPr>
        <w:t> de </w:t>
      </w:r>
      <w:r>
        <w:rPr>
          <w:color w:val="000000"/>
          <w:u w:val="single"/>
        </w:rPr>
        <w:t>Misisipi</w:t>
      </w:r>
      <w:r>
        <w:rPr>
          <w:color w:val="000000"/>
        </w:rPr>
        <w:t> propuso satisfactoriamente la compra por $1.500.000 de la colección de </w:t>
      </w:r>
      <w:r>
        <w:rPr>
          <w:color w:val="000000"/>
          <w:u w:val="single"/>
        </w:rPr>
        <w:t>incunables</w:t>
      </w:r>
      <w:r>
        <w:rPr>
          <w:color w:val="000000"/>
        </w:rPr>
        <w:t> de </w:t>
      </w:r>
      <w:r>
        <w:rPr>
          <w:color w:val="000000"/>
          <w:u w:val="single"/>
        </w:rPr>
        <w:t xml:space="preserve">Otto </w:t>
      </w:r>
      <w:proofErr w:type="spellStart"/>
      <w:r>
        <w:rPr>
          <w:color w:val="000000"/>
          <w:u w:val="single"/>
        </w:rPr>
        <w:t>Vollbehr</w:t>
      </w:r>
      <w:proofErr w:type="spellEnd"/>
      <w:r>
        <w:rPr>
          <w:color w:val="000000"/>
        </w:rPr>
        <w:t>, incluyendo una de las cuatro copias existentes en perfecto estado de la </w:t>
      </w:r>
      <w:r>
        <w:rPr>
          <w:color w:val="000000"/>
          <w:u w:val="single"/>
        </w:rPr>
        <w:t>Biblia de Gutenberg</w:t>
      </w:r>
      <w:r>
        <w:rPr>
          <w:color w:val="000000"/>
        </w:rPr>
        <w:t>.</w:t>
      </w:r>
    </w:p>
    <w:p w:rsidR="00F132A4" w:rsidRDefault="00F132A4" w:rsidP="00F132A4">
      <w:pPr>
        <w:pStyle w:val="font8"/>
      </w:pPr>
      <w:r>
        <w:rPr>
          <w:color w:val="000000"/>
        </w:rPr>
        <w:t>En </w:t>
      </w:r>
      <w:r>
        <w:rPr>
          <w:color w:val="000000"/>
          <w:u w:val="single"/>
        </w:rPr>
        <w:t>1914</w:t>
      </w:r>
      <w:r>
        <w:rPr>
          <w:color w:val="000000"/>
        </w:rPr>
        <w:t> Putnam estableció el </w:t>
      </w:r>
      <w:proofErr w:type="spellStart"/>
      <w:r>
        <w:rPr>
          <w:color w:val="000000"/>
          <w:u w:val="single"/>
        </w:rPr>
        <w:t>Legislative</w:t>
      </w:r>
      <w:proofErr w:type="spellEnd"/>
      <w:r>
        <w:rPr>
          <w:color w:val="000000"/>
          <w:u w:val="single"/>
        </w:rPr>
        <w:t xml:space="preserve"> </w:t>
      </w:r>
      <w:proofErr w:type="spellStart"/>
      <w:r>
        <w:rPr>
          <w:color w:val="000000"/>
          <w:u w:val="single"/>
        </w:rPr>
        <w:t>Research</w:t>
      </w:r>
      <w:proofErr w:type="spellEnd"/>
      <w:r>
        <w:rPr>
          <w:color w:val="000000"/>
          <w:u w:val="single"/>
        </w:rPr>
        <w:t xml:space="preserve"> </w:t>
      </w:r>
      <w:proofErr w:type="spellStart"/>
      <w:r>
        <w:rPr>
          <w:color w:val="000000"/>
          <w:u w:val="single"/>
        </w:rPr>
        <w:t>Service</w:t>
      </w:r>
      <w:proofErr w:type="spellEnd"/>
      <w:r>
        <w:rPr>
          <w:color w:val="000000"/>
        </w:rPr>
        <w:t> (LRS) como una unidad de administración separada de la Biblioteca. Basada en la filosofía de la </w:t>
      </w:r>
      <w:r>
        <w:rPr>
          <w:color w:val="000000"/>
          <w:u w:val="single"/>
        </w:rPr>
        <w:t>Era Progresista</w:t>
      </w:r>
      <w:r>
        <w:rPr>
          <w:color w:val="000000"/>
        </w:rPr>
        <w:t> sobre la ciencia como un solucionador de problemas, la LRS proporcionaría respuestas informadas a las preguntas de investigación del Congreso sobre casi cualquier tema. En </w:t>
      </w:r>
      <w:r>
        <w:rPr>
          <w:color w:val="000000"/>
          <w:u w:val="single"/>
        </w:rPr>
        <w:t>1965</w:t>
      </w:r>
      <w:r>
        <w:rPr>
          <w:color w:val="000000"/>
        </w:rPr>
        <w:t> el Congreso aprobó una ley que permite que la Biblioteca del Congreso establezca un comité de fondo fiduciario para aceptar donativos y dotaciones, dando a la biblioteca un papel como un patrón de las artes. La Biblioteca recibió los donativos y dotaciones de individuos prominentes como </w:t>
      </w:r>
      <w:r>
        <w:rPr>
          <w:color w:val="000000"/>
          <w:u w:val="single"/>
        </w:rPr>
        <w:t>John D. Rockefeller</w:t>
      </w:r>
      <w:r>
        <w:rPr>
          <w:color w:val="000000"/>
        </w:rPr>
        <w:t xml:space="preserve">, James B. </w:t>
      </w:r>
      <w:proofErr w:type="spellStart"/>
      <w:r>
        <w:rPr>
          <w:color w:val="000000"/>
        </w:rPr>
        <w:t>Wilbur</w:t>
      </w:r>
      <w:proofErr w:type="spellEnd"/>
      <w:r>
        <w:rPr>
          <w:color w:val="000000"/>
        </w:rPr>
        <w:t>, y </w:t>
      </w:r>
      <w:proofErr w:type="spellStart"/>
      <w:r>
        <w:rPr>
          <w:color w:val="000000"/>
          <w:u w:val="single"/>
        </w:rPr>
        <w:t>Archer</w:t>
      </w:r>
      <w:proofErr w:type="spellEnd"/>
      <w:r>
        <w:rPr>
          <w:color w:val="000000"/>
          <w:u w:val="single"/>
        </w:rPr>
        <w:t xml:space="preserve"> Milton Huntington</w:t>
      </w:r>
      <w:r>
        <w:rPr>
          <w:color w:val="000000"/>
        </w:rPr>
        <w:t xml:space="preserve">. </w:t>
      </w:r>
      <w:proofErr w:type="spellStart"/>
      <w:r>
        <w:rPr>
          <w:color w:val="000000"/>
        </w:rPr>
        <w:t>Gertrude</w:t>
      </w:r>
      <w:proofErr w:type="spellEnd"/>
      <w:r>
        <w:rPr>
          <w:color w:val="000000"/>
        </w:rPr>
        <w:t xml:space="preserve"> Clarke </w:t>
      </w:r>
      <w:proofErr w:type="spellStart"/>
      <w:r>
        <w:rPr>
          <w:color w:val="000000"/>
        </w:rPr>
        <w:t>Whittall</w:t>
      </w:r>
      <w:proofErr w:type="spellEnd"/>
      <w:r>
        <w:rPr>
          <w:color w:val="000000"/>
        </w:rPr>
        <w:t xml:space="preserve"> donó cinco violines de </w:t>
      </w:r>
      <w:r>
        <w:rPr>
          <w:color w:val="000000"/>
          <w:u w:val="single"/>
        </w:rPr>
        <w:t>Stradivarius</w:t>
      </w:r>
      <w:r>
        <w:rPr>
          <w:color w:val="000000"/>
        </w:rPr>
        <w:t> a la Biblioteca, y las donaciones de </w:t>
      </w:r>
      <w:r>
        <w:rPr>
          <w:color w:val="000000"/>
          <w:u w:val="single"/>
        </w:rPr>
        <w:t xml:space="preserve">Elizabeth </w:t>
      </w:r>
      <w:proofErr w:type="spellStart"/>
      <w:r>
        <w:rPr>
          <w:color w:val="000000"/>
          <w:u w:val="single"/>
        </w:rPr>
        <w:t>Sprague</w:t>
      </w:r>
      <w:proofErr w:type="spellEnd"/>
      <w:r>
        <w:rPr>
          <w:color w:val="000000"/>
          <w:u w:val="single"/>
        </w:rPr>
        <w:t xml:space="preserve"> </w:t>
      </w:r>
      <w:proofErr w:type="spellStart"/>
      <w:r>
        <w:rPr>
          <w:color w:val="000000"/>
          <w:u w:val="single"/>
        </w:rPr>
        <w:t>Coolidge</w:t>
      </w:r>
      <w:proofErr w:type="spellEnd"/>
      <w:r>
        <w:rPr>
          <w:color w:val="000000"/>
        </w:rPr>
        <w:t> pagaron por una </w:t>
      </w:r>
      <w:r>
        <w:rPr>
          <w:color w:val="000000"/>
          <w:u w:val="single"/>
        </w:rPr>
        <w:t>sala de conciertos</w:t>
      </w:r>
      <w:r>
        <w:rPr>
          <w:color w:val="000000"/>
        </w:rPr>
        <w:t> en el edificio de la Biblioteca del Congreso y el establecimiento de un </w:t>
      </w:r>
      <w:r>
        <w:rPr>
          <w:color w:val="000000"/>
          <w:u w:val="single"/>
        </w:rPr>
        <w:t>honorario</w:t>
      </w:r>
      <w:r>
        <w:rPr>
          <w:color w:val="000000"/>
        </w:rPr>
        <w:t> para la División de Música. Una serie de sillas y asesorías se establecieron a partir de las donaciones, el más conocido de los cuales es el "</w:t>
      </w:r>
      <w:proofErr w:type="spellStart"/>
      <w:r>
        <w:rPr>
          <w:color w:val="000000"/>
          <w:u w:val="single"/>
        </w:rPr>
        <w:t>Poet</w:t>
      </w:r>
      <w:proofErr w:type="spellEnd"/>
      <w:r>
        <w:rPr>
          <w:color w:val="000000"/>
          <w:u w:val="single"/>
        </w:rPr>
        <w:t xml:space="preserve"> </w:t>
      </w:r>
      <w:proofErr w:type="spellStart"/>
      <w:r>
        <w:rPr>
          <w:color w:val="000000"/>
          <w:u w:val="single"/>
        </w:rPr>
        <w:t>Laureate</w:t>
      </w:r>
      <w:proofErr w:type="spellEnd"/>
      <w:r>
        <w:rPr>
          <w:color w:val="000000"/>
          <w:u w:val="single"/>
        </w:rPr>
        <w:t xml:space="preserve"> </w:t>
      </w:r>
      <w:proofErr w:type="spellStart"/>
      <w:r>
        <w:rPr>
          <w:color w:val="000000"/>
          <w:u w:val="single"/>
        </w:rPr>
        <w:t>Consultant</w:t>
      </w:r>
      <w:proofErr w:type="spellEnd"/>
      <w:r>
        <w:rPr>
          <w:color w:val="000000"/>
        </w:rPr>
        <w:t>."</w:t>
      </w:r>
    </w:p>
    <w:p w:rsidR="00F132A4" w:rsidRDefault="00F132A4" w:rsidP="00F132A4">
      <w:pPr>
        <w:pStyle w:val="font8"/>
      </w:pPr>
      <w:r>
        <w:rPr>
          <w:color w:val="000000"/>
        </w:rPr>
        <w:t>La ampliación de la Biblioteca eventualmente llenó el Edificio Principal de la Biblioteca, a pesar de dejar de lado expansiones en </w:t>
      </w:r>
      <w:r>
        <w:rPr>
          <w:color w:val="000000"/>
          <w:u w:val="single"/>
        </w:rPr>
        <w:t>1910</w:t>
      </w:r>
      <w:r>
        <w:rPr>
          <w:color w:val="000000"/>
        </w:rPr>
        <w:t> y </w:t>
      </w:r>
      <w:r>
        <w:rPr>
          <w:color w:val="000000"/>
          <w:u w:val="single"/>
        </w:rPr>
        <w:t>1927</w:t>
      </w:r>
      <w:r>
        <w:rPr>
          <w:color w:val="000000"/>
        </w:rPr>
        <w:t>, obligando a la Biblioteca para ampliar en una nueva estructura. El Congreso adquirió las tierras cercanas, y en </w:t>
      </w:r>
      <w:r>
        <w:rPr>
          <w:color w:val="000000"/>
          <w:u w:val="single"/>
        </w:rPr>
        <w:t>1928</w:t>
      </w:r>
      <w:r>
        <w:rPr>
          <w:color w:val="000000"/>
        </w:rPr>
        <w:t>, aprobó la construcción del Edificio Anexo (más tarde, el Edificio John Adams) en </w:t>
      </w:r>
      <w:r>
        <w:rPr>
          <w:color w:val="000000"/>
          <w:u w:val="single"/>
        </w:rPr>
        <w:t>1930</w:t>
      </w:r>
      <w:r>
        <w:rPr>
          <w:color w:val="000000"/>
        </w:rPr>
        <w:t xml:space="preserve">. Aunque con un retraso durante los años de la </w:t>
      </w:r>
      <w:r>
        <w:rPr>
          <w:color w:val="000000"/>
          <w:u w:val="single"/>
        </w:rPr>
        <w:t>Gran Depresión</w:t>
      </w:r>
      <w:r>
        <w:rPr>
          <w:color w:val="000000"/>
        </w:rPr>
        <w:t>, se completó en </w:t>
      </w:r>
      <w:r>
        <w:rPr>
          <w:color w:val="000000"/>
          <w:u w:val="single"/>
        </w:rPr>
        <w:t>1938</w:t>
      </w:r>
      <w:r>
        <w:rPr>
          <w:color w:val="000000"/>
        </w:rPr>
        <w:t> y se abrió al público en </w:t>
      </w:r>
      <w:r>
        <w:rPr>
          <w:color w:val="000000"/>
          <w:u w:val="single"/>
        </w:rPr>
        <w:t>1939</w:t>
      </w:r>
      <w:r>
        <w:rPr>
          <w:color w:val="000000"/>
        </w:rPr>
        <w:t>.</w:t>
      </w:r>
    </w:p>
    <w:p w:rsidR="00F132A4" w:rsidRDefault="00F132A4" w:rsidP="00F132A4">
      <w:pPr>
        <w:pStyle w:val="font8"/>
      </w:pPr>
      <w:r>
        <w:rPr>
          <w:color w:val="000000"/>
        </w:rPr>
        <w:t> </w:t>
      </w:r>
    </w:p>
    <w:p w:rsidR="006B4D0A" w:rsidRDefault="00F132A4" w:rsidP="0084551B">
      <w:pPr>
        <w:pStyle w:val="font8"/>
      </w:pPr>
      <w:r>
        <w:rPr>
          <w:color w:val="000000"/>
        </w:rPr>
        <w:t>BIBLIOGRAFÍA: WIKIPEDIA                                                   </w:t>
      </w:r>
    </w:p>
    <w:sectPr w:rsidR="006B4D0A" w:rsidSect="006B4D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32A4"/>
    <w:rsid w:val="00566F1D"/>
    <w:rsid w:val="00670866"/>
    <w:rsid w:val="006B4D0A"/>
    <w:rsid w:val="0084551B"/>
    <w:rsid w:val="00F132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D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nt8">
    <w:name w:val="font_8"/>
    <w:basedOn w:val="Normal"/>
    <w:rsid w:val="00F132A4"/>
    <w:pPr>
      <w:spacing w:before="100" w:beforeAutospacing="1" w:after="100" w:afterAutospacing="1"/>
    </w:pPr>
    <w:rPr>
      <w:rFonts w:ascii="Times New Roman" w:eastAsia="Times New Roman" w:hAnsi="Times New Roman" w:cs="Times New Roman"/>
      <w:sz w:val="24"/>
      <w:szCs w:val="24"/>
      <w:lang w:eastAsia="es-ES"/>
    </w:rPr>
  </w:style>
  <w:style w:type="character" w:customStyle="1" w:styleId="wixguard">
    <w:name w:val="wixguard"/>
    <w:basedOn w:val="Fuentedeprrafopredeter"/>
    <w:rsid w:val="00F132A4"/>
  </w:style>
  <w:style w:type="paragraph" w:styleId="Textodeglobo">
    <w:name w:val="Balloon Text"/>
    <w:basedOn w:val="Normal"/>
    <w:link w:val="TextodegloboCar"/>
    <w:uiPriority w:val="99"/>
    <w:semiHidden/>
    <w:unhideWhenUsed/>
    <w:rsid w:val="00F132A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32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03975">
      <w:bodyDiv w:val="1"/>
      <w:marLeft w:val="0"/>
      <w:marRight w:val="0"/>
      <w:marTop w:val="0"/>
      <w:marBottom w:val="0"/>
      <w:divBdr>
        <w:top w:val="none" w:sz="0" w:space="0" w:color="auto"/>
        <w:left w:val="none" w:sz="0" w:space="0" w:color="auto"/>
        <w:bottom w:val="none" w:sz="0" w:space="0" w:color="auto"/>
        <w:right w:val="none" w:sz="0" w:space="0" w:color="auto"/>
      </w:divBdr>
    </w:div>
    <w:div w:id="15243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2245</Words>
  <Characters>12352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mamitochi</dc:creator>
  <cp:lastModifiedBy>mamitochi</cp:lastModifiedBy>
  <cp:revision>1</cp:revision>
  <dcterms:created xsi:type="dcterms:W3CDTF">2016-12-15T20:29:00Z</dcterms:created>
  <dcterms:modified xsi:type="dcterms:W3CDTF">2016-12-15T20:43:00Z</dcterms:modified>
</cp:coreProperties>
</file>